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-447674</wp:posOffset>
            </wp:positionH>
            <wp:positionV relativeFrom="paragraph">
              <wp:posOffset>19050</wp:posOffset>
            </wp:positionV>
            <wp:extent cx="6832854" cy="1448435"/>
            <wp:effectExtent b="0" l="0" r="0" t="0"/>
            <wp:wrapSquare wrapText="bothSides" distB="19050" distT="19050" distL="19050" distR="1905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832854" cy="1448435"/>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widowControl w:val="0"/>
        <w:spacing w:before="537" w:line="301" w:lineRule="auto"/>
        <w:ind w:left="1102" w:right="838" w:firstLine="0"/>
        <w:jc w:val="center"/>
        <w:rPr>
          <w:rFonts w:ascii="Calibri" w:cs="Calibri" w:eastAsia="Calibri" w:hAnsi="Calibri"/>
          <w:b w:val="1"/>
          <w:bCs w:val="1"/>
          <w:sz w:val="43"/>
          <w:szCs w:val="43"/>
        </w:rPr>
      </w:pPr>
      <w:r w:rsidDel="00000000" w:rsidR="00000000" w:rsidRPr="00000000">
        <w:rPr>
          <w:rFonts w:ascii="Comic Sans MS" w:cs="Comic Sans MS" w:eastAsia="Comic Sans MS" w:hAnsi="Comic Sans MS"/>
          <w:b w:val="1"/>
          <w:bCs w:val="1"/>
          <w:sz w:val="55"/>
          <w:szCs w:val="55"/>
          <w:rtl w:val="0"/>
        </w:rPr>
        <w:t xml:space="preserve">St Leonard’s Church of England  Primary School</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1"/>
        <w:keepNext w:val="0"/>
        <w:keepLines w:val="0"/>
        <w:spacing w:before="480" w:lineRule="auto"/>
        <w:jc w:val="center"/>
        <w:rPr>
          <w:rFonts w:ascii="Comic Sans MS" w:cs="Comic Sans MS" w:eastAsia="Comic Sans MS" w:hAnsi="Comic Sans MS"/>
          <w:b w:val="1"/>
          <w:bCs w:val="1"/>
          <w:sz w:val="46"/>
          <w:szCs w:val="46"/>
        </w:rPr>
      </w:pPr>
      <w:bookmarkStart w:colFirst="0" w:colLast="0" w:name="_fmys8w3b0ovp" w:id="0"/>
      <w:bookmarkEnd w:id="0"/>
      <w:r w:rsidDel="00000000" w:rsidR="00000000" w:rsidRPr="00000000">
        <w:rPr>
          <w:rFonts w:ascii="Comic Sans MS" w:cs="Comic Sans MS" w:eastAsia="Comic Sans MS" w:hAnsi="Comic Sans MS"/>
          <w:b w:val="1"/>
          <w:bCs w:val="1"/>
          <w:sz w:val="46"/>
          <w:szCs w:val="46"/>
          <w:rtl w:val="0"/>
        </w:rPr>
        <w:t xml:space="preserve">Children Missing Education Policy </w:t>
      </w:r>
    </w:p>
    <w:p w:rsidR="00000000" w:rsidDel="00000000" w:rsidP="00000000" w:rsidRDefault="00000000" w:rsidRPr="00000000" w14:paraId="00000008">
      <w:pPr>
        <w:spacing w:line="256.8" w:lineRule="auto"/>
        <w:ind w:left="1600" w:firstLine="0"/>
        <w:rPr>
          <w:sz w:val="19"/>
          <w:szCs w:val="19"/>
        </w:rPr>
      </w:pPr>
      <w:r w:rsidDel="00000000" w:rsidR="00000000" w:rsidRPr="00000000">
        <w:rPr>
          <w:sz w:val="19"/>
          <w:szCs w:val="19"/>
          <w:rtl w:val="0"/>
        </w:rPr>
        <w:t xml:space="preserve"> </w:t>
      </w:r>
    </w:p>
    <w:p w:rsidR="00000000" w:rsidDel="00000000" w:rsidP="00000000" w:rsidRDefault="00000000" w:rsidRPr="00000000" w14:paraId="00000009">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0A">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0B">
      <w:pPr>
        <w:widowControl w:val="0"/>
        <w:spacing w:before="781"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Headteacher: Mrs Lindley</w:t>
      </w:r>
    </w:p>
    <w:p w:rsidR="00000000" w:rsidDel="00000000" w:rsidP="00000000" w:rsidRDefault="00000000" w:rsidRPr="00000000" w14:paraId="0000000C">
      <w:pPr>
        <w:widowControl w:val="0"/>
        <w:spacing w:before="13"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Date Implemented: September 2024</w:t>
      </w:r>
    </w:p>
    <w:p w:rsidR="00000000" w:rsidDel="00000000" w:rsidP="00000000" w:rsidRDefault="00000000" w:rsidRPr="00000000" w14:paraId="0000000D">
      <w:pPr>
        <w:widowControl w:val="0"/>
        <w:spacing w:before="13"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Date of Review: September 2026 </w:t>
      </w:r>
    </w:p>
    <w:p w:rsidR="00000000" w:rsidDel="00000000" w:rsidP="00000000" w:rsidRDefault="00000000" w:rsidRPr="00000000" w14:paraId="0000000E">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0F">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0">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1">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2">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3">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4">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5">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6">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7">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8">
      <w:pPr>
        <w:spacing w:line="256.8" w:lineRule="auto"/>
        <w:ind w:left="1600" w:firstLine="0"/>
        <w:rPr>
          <w:sz w:val="19"/>
          <w:szCs w:val="19"/>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4591050</wp:posOffset>
            </wp:positionH>
            <wp:positionV relativeFrom="paragraph">
              <wp:posOffset>69254</wp:posOffset>
            </wp:positionV>
            <wp:extent cx="1295400" cy="1390650"/>
            <wp:effectExtent b="0" l="0" r="0" t="0"/>
            <wp:wrapNone/>
            <wp:docPr descr="https://lh5.googleusercontent.com/x1mk8hO83kgphTJ2XG7Ytfe7Z4ADzMtS1OiRZHt3M80XJApKGn_3tq5XR5JU4ND1fZ-xKsKWAOfQM55vy0zt99kome5N4QRm0P9iNaYj-YqKxJqhGUqZcWw5VrXtZMt8OOZo8twpyZDM" id="2" name="image1.png"/>
            <a:graphic>
              <a:graphicData uri="http://schemas.openxmlformats.org/drawingml/2006/picture">
                <pic:pic>
                  <pic:nvPicPr>
                    <pic:cNvPr descr="https://lh5.googleusercontent.com/x1mk8hO83kgphTJ2XG7Ytfe7Z4ADzMtS1OiRZHt3M80XJApKGn_3tq5XR5JU4ND1fZ-xKsKWAOfQM55vy0zt99kome5N4QRm0P9iNaYj-YqKxJqhGUqZcWw5VrXtZMt8OOZo8twpyZDM" id="0" name="image1.png"/>
                    <pic:cNvPicPr preferRelativeResize="0"/>
                  </pic:nvPicPr>
                  <pic:blipFill>
                    <a:blip r:embed="rId7"/>
                    <a:srcRect b="7595" l="0" r="0" t="0"/>
                    <a:stretch>
                      <a:fillRect/>
                    </a:stretch>
                  </pic:blipFill>
                  <pic:spPr>
                    <a:xfrm>
                      <a:off x="0" y="0"/>
                      <a:ext cx="1295400" cy="1390650"/>
                    </a:xfrm>
                    <a:prstGeom prst="rect"/>
                    <a:ln/>
                  </pic:spPr>
                </pic:pic>
              </a:graphicData>
            </a:graphic>
          </wp:anchor>
        </w:drawing>
      </w:r>
    </w:p>
    <w:p w:rsidR="00000000" w:rsidDel="00000000" w:rsidP="00000000" w:rsidRDefault="00000000" w:rsidRPr="00000000" w14:paraId="00000019">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A">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B">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C">
      <w:pPr>
        <w:spacing w:line="256.8" w:lineRule="auto"/>
        <w:ind w:left="1600" w:firstLine="0"/>
        <w:rPr>
          <w:sz w:val="19"/>
          <w:szCs w:val="19"/>
        </w:rPr>
      </w:pPr>
      <w:r w:rsidDel="00000000" w:rsidR="00000000" w:rsidRPr="00000000">
        <w:rPr>
          <w:rtl w:val="0"/>
        </w:rPr>
      </w:r>
    </w:p>
    <w:p w:rsidR="00000000" w:rsidDel="00000000" w:rsidP="00000000" w:rsidRDefault="00000000" w:rsidRPr="00000000" w14:paraId="0000001D">
      <w:pPr>
        <w:spacing w:line="256.8" w:lineRule="auto"/>
        <w:ind w:left="0" w:firstLine="0"/>
        <w:rPr>
          <w:u w:val="single"/>
        </w:rPr>
      </w:pPr>
      <w:r w:rsidDel="00000000" w:rsidR="00000000" w:rsidRPr="00000000">
        <w:rPr>
          <w:u w:val="single"/>
          <w:rtl w:val="0"/>
        </w:rPr>
        <w:t xml:space="preserve">Introduction:</w:t>
      </w:r>
    </w:p>
    <w:p w:rsidR="00000000" w:rsidDel="00000000" w:rsidP="00000000" w:rsidRDefault="00000000" w:rsidRPr="00000000" w14:paraId="0000001E">
      <w:pPr>
        <w:spacing w:after="20" w:line="256.8" w:lineRule="auto"/>
        <w:ind w:left="1600" w:firstLine="0"/>
        <w:rPr>
          <w:sz w:val="19"/>
          <w:szCs w:val="19"/>
        </w:rPr>
      </w:pPr>
      <w:r w:rsidDel="00000000" w:rsidR="00000000" w:rsidRPr="00000000">
        <w:rPr>
          <w:sz w:val="19"/>
          <w:szCs w:val="19"/>
          <w:rtl w:val="0"/>
        </w:rPr>
        <w:t xml:space="preserve"> </w:t>
      </w:r>
    </w:p>
    <w:p w:rsidR="00000000" w:rsidDel="00000000" w:rsidP="00000000" w:rsidRDefault="00000000" w:rsidRPr="00000000" w14:paraId="0000001F">
      <w:pPr>
        <w:spacing w:after="20" w:lineRule="auto"/>
        <w:ind w:left="0" w:right="580" w:firstLine="0"/>
        <w:rPr/>
      </w:pPr>
      <w:r w:rsidDel="00000000" w:rsidR="00000000" w:rsidRPr="00000000">
        <w:rPr>
          <w:rtl w:val="0"/>
        </w:rPr>
        <w:t xml:space="preserve">All children, regardless of their circumstances, are entitled to a full time education which is suitable to their age, ability, aptitude and any special educational needs they may have. Children missing education (CME) are at significant risk of underachieving, being victims of abuse, and becoming NEET (not in education, employment or training) later on in life.</w:t>
      </w:r>
    </w:p>
    <w:p w:rsidR="00000000" w:rsidDel="00000000" w:rsidP="00000000" w:rsidRDefault="00000000" w:rsidRPr="00000000" w14:paraId="00000020">
      <w:pPr>
        <w:spacing w:after="20" w:lineRule="auto"/>
        <w:ind w:left="0" w:right="580" w:firstLine="0"/>
        <w:rPr/>
      </w:pPr>
      <w:r w:rsidDel="00000000" w:rsidR="00000000" w:rsidRPr="00000000">
        <w:rPr>
          <w:rtl w:val="0"/>
        </w:rPr>
      </w:r>
    </w:p>
    <w:p w:rsidR="00000000" w:rsidDel="00000000" w:rsidP="00000000" w:rsidRDefault="00000000" w:rsidRPr="00000000" w14:paraId="00000021">
      <w:pPr>
        <w:spacing w:after="20" w:lineRule="auto"/>
        <w:ind w:left="0" w:right="580" w:firstLine="0"/>
        <w:rPr/>
      </w:pPr>
      <w:r w:rsidDel="00000000" w:rsidR="00000000" w:rsidRPr="00000000">
        <w:rPr>
          <w:rtl w:val="0"/>
        </w:rPr>
        <w:t xml:space="preserve">This policy should be read in conjunction with the school’s Attendance Policy.</w:t>
      </w:r>
    </w:p>
    <w:p w:rsidR="00000000" w:rsidDel="00000000" w:rsidP="00000000" w:rsidRDefault="00000000" w:rsidRPr="00000000" w14:paraId="00000022">
      <w:pPr>
        <w:spacing w:line="256.8" w:lineRule="auto"/>
        <w:ind w:left="1600" w:firstLine="0"/>
        <w:rPr/>
      </w:pPr>
      <w:r w:rsidDel="00000000" w:rsidR="00000000" w:rsidRPr="00000000">
        <w:rPr>
          <w:rtl w:val="0"/>
        </w:rPr>
        <w:t xml:space="preserve"> </w:t>
      </w:r>
    </w:p>
    <w:p w:rsidR="00000000" w:rsidDel="00000000" w:rsidP="00000000" w:rsidRDefault="00000000" w:rsidRPr="00000000" w14:paraId="00000023">
      <w:pPr>
        <w:spacing w:line="256.8" w:lineRule="auto"/>
        <w:ind w:left="1600" w:firstLine="0"/>
        <w:rPr/>
      </w:pPr>
      <w:r w:rsidDel="00000000" w:rsidR="00000000" w:rsidRPr="00000000">
        <w:rPr>
          <w:rtl w:val="0"/>
        </w:rPr>
        <w:t xml:space="preserve"> </w:t>
      </w:r>
    </w:p>
    <w:p w:rsidR="00000000" w:rsidDel="00000000" w:rsidP="00000000" w:rsidRDefault="00000000" w:rsidRPr="00000000" w14:paraId="00000024">
      <w:pPr>
        <w:spacing w:after="20" w:line="256.8" w:lineRule="auto"/>
        <w:ind w:left="0" w:firstLine="0"/>
        <w:rPr>
          <w:u w:val="single"/>
        </w:rPr>
      </w:pPr>
      <w:r w:rsidDel="00000000" w:rsidR="00000000" w:rsidRPr="00000000">
        <w:rPr>
          <w:u w:val="single"/>
          <w:rtl w:val="0"/>
        </w:rPr>
        <w:t xml:space="preserve">Parent responsibilities:</w:t>
      </w:r>
    </w:p>
    <w:p w:rsidR="00000000" w:rsidDel="00000000" w:rsidP="00000000" w:rsidRDefault="00000000" w:rsidRPr="00000000" w14:paraId="00000025">
      <w:pPr>
        <w:spacing w:after="20" w:line="216" w:lineRule="auto"/>
        <w:ind w:left="1600" w:right="5960" w:firstLine="0"/>
        <w:rPr>
          <w:sz w:val="13"/>
          <w:szCs w:val="13"/>
        </w:rPr>
      </w:pPr>
      <w:r w:rsidDel="00000000" w:rsidR="00000000" w:rsidRPr="00000000">
        <w:rPr>
          <w:sz w:val="12"/>
          <w:szCs w:val="12"/>
          <w:rtl w:val="0"/>
        </w:rPr>
        <w:t xml:space="preserve"> </w:t>
      </w:r>
      <w:r w:rsidDel="00000000" w:rsidR="00000000" w:rsidRPr="00000000">
        <w:rPr>
          <w:sz w:val="23"/>
          <w:szCs w:val="23"/>
          <w:rtl w:val="0"/>
        </w:rPr>
        <w:t xml:space="preserve"> </w:t>
      </w:r>
      <w:r w:rsidDel="00000000" w:rsidR="00000000" w:rsidRPr="00000000">
        <w:rPr>
          <w:sz w:val="13"/>
          <w:szCs w:val="13"/>
          <w:rtl w:val="0"/>
        </w:rPr>
        <w:t xml:space="preserve"> </w:t>
      </w:r>
    </w:p>
    <w:p w:rsidR="00000000" w:rsidDel="00000000" w:rsidP="00000000" w:rsidRDefault="00000000" w:rsidRPr="00000000" w14:paraId="00000026">
      <w:pPr>
        <w:spacing w:after="20" w:lineRule="auto"/>
        <w:ind w:left="0" w:right="580" w:firstLine="0"/>
        <w:rPr/>
      </w:pPr>
      <w:r w:rsidDel="00000000" w:rsidR="00000000" w:rsidRPr="00000000">
        <w:rPr>
          <w:rtl w:val="0"/>
        </w:rPr>
        <w:t xml:space="preserve">As a parent you have a duty to ensure that your child of compulsory school age is receiving efficient full-time education. You may elect to educate your child at home and may withdraw them from school at any time to do so, unless they are subject to a School Attendance Order. When you notify the school in writing of your intention to home educate, we must delete the child from the admission register and then inform the local authority. </w:t>
      </w:r>
    </w:p>
    <w:p w:rsidR="00000000" w:rsidDel="00000000" w:rsidP="00000000" w:rsidRDefault="00000000" w:rsidRPr="00000000" w14:paraId="00000027">
      <w:pPr>
        <w:spacing w:line="256.8" w:lineRule="auto"/>
        <w:ind w:left="3580" w:firstLine="0"/>
        <w:rPr>
          <w:sz w:val="13"/>
          <w:szCs w:val="13"/>
        </w:rPr>
      </w:pPr>
      <w:r w:rsidDel="00000000" w:rsidR="00000000" w:rsidRPr="00000000">
        <w:rPr>
          <w:sz w:val="13"/>
          <w:szCs w:val="13"/>
          <w:rtl w:val="0"/>
        </w:rPr>
        <w:t xml:space="preserve"> </w:t>
      </w:r>
    </w:p>
    <w:p w:rsidR="00000000" w:rsidDel="00000000" w:rsidP="00000000" w:rsidRDefault="00000000" w:rsidRPr="00000000" w14:paraId="00000028">
      <w:pPr>
        <w:spacing w:after="20" w:lineRule="auto"/>
        <w:ind w:left="0" w:right="680" w:firstLine="0"/>
        <w:rPr/>
      </w:pPr>
      <w:r w:rsidDel="00000000" w:rsidR="00000000" w:rsidRPr="00000000">
        <w:rPr>
          <w:rtl w:val="0"/>
        </w:rPr>
        <w:t xml:space="preserve">Children with Education Health Care Plans can be home educated. Where this sets out that special educational provision that the child should be received at home, the local authority is under a duty to arrange that provision. Where the EHCP names a school as the place where the child should receive his or her education, but the parent chooses to home educate their child, the local authority must assure itself that the provision being made by the parent is suitable to the child’s special educational needs. In such case the local authority must review the statement annually.</w:t>
      </w:r>
    </w:p>
    <w:p w:rsidR="00000000" w:rsidDel="00000000" w:rsidP="00000000" w:rsidRDefault="00000000" w:rsidRPr="00000000" w14:paraId="00000029">
      <w:pPr>
        <w:spacing w:line="256.8" w:lineRule="auto"/>
        <w:ind w:left="1600" w:firstLine="0"/>
        <w:rPr/>
      </w:pPr>
      <w:r w:rsidDel="00000000" w:rsidR="00000000" w:rsidRPr="00000000">
        <w:rPr>
          <w:rtl w:val="0"/>
        </w:rPr>
        <w:t xml:space="preserve"> </w:t>
      </w:r>
    </w:p>
    <w:p w:rsidR="00000000" w:rsidDel="00000000" w:rsidP="00000000" w:rsidRDefault="00000000" w:rsidRPr="00000000" w14:paraId="0000002A">
      <w:pPr>
        <w:spacing w:line="256.8" w:lineRule="auto"/>
        <w:ind w:left="1600" w:firstLine="0"/>
        <w:rPr/>
      </w:pPr>
      <w:r w:rsidDel="00000000" w:rsidR="00000000" w:rsidRPr="00000000">
        <w:rPr>
          <w:rtl w:val="0"/>
        </w:rPr>
        <w:t xml:space="preserve"> </w:t>
      </w:r>
    </w:p>
    <w:p w:rsidR="00000000" w:rsidDel="00000000" w:rsidP="00000000" w:rsidRDefault="00000000" w:rsidRPr="00000000" w14:paraId="0000002B">
      <w:pPr>
        <w:spacing w:line="256.8" w:lineRule="auto"/>
        <w:ind w:left="0" w:firstLine="0"/>
        <w:rPr>
          <w:color w:val="ff0000"/>
        </w:rPr>
      </w:pPr>
      <w:r w:rsidDel="00000000" w:rsidR="00000000" w:rsidRPr="00000000">
        <w:rPr>
          <w:u w:val="single"/>
          <w:rtl w:val="0"/>
        </w:rPr>
        <w:t xml:space="preserve">Schools’ duties:</w:t>
      </w:r>
      <w:r w:rsidDel="00000000" w:rsidR="00000000" w:rsidRPr="00000000">
        <w:rPr>
          <w:color w:val="ff0000"/>
          <w:rtl w:val="0"/>
        </w:rPr>
        <w:tab/>
      </w:r>
    </w:p>
    <w:p w:rsidR="00000000" w:rsidDel="00000000" w:rsidP="00000000" w:rsidRDefault="00000000" w:rsidRPr="00000000" w14:paraId="0000002C">
      <w:pPr>
        <w:spacing w:after="20" w:line="256.8" w:lineRule="auto"/>
        <w:ind w:left="1600" w:firstLine="0"/>
        <w:rPr>
          <w:sz w:val="19"/>
          <w:szCs w:val="19"/>
        </w:rPr>
      </w:pPr>
      <w:r w:rsidDel="00000000" w:rsidR="00000000" w:rsidRPr="00000000">
        <w:rPr>
          <w:sz w:val="19"/>
          <w:szCs w:val="19"/>
          <w:rtl w:val="0"/>
        </w:rPr>
        <w:t xml:space="preserve"> </w:t>
      </w:r>
    </w:p>
    <w:p w:rsidR="00000000" w:rsidDel="00000000" w:rsidP="00000000" w:rsidRDefault="00000000" w:rsidRPr="00000000" w14:paraId="0000002D">
      <w:pPr>
        <w:spacing w:after="240" w:lineRule="auto"/>
        <w:ind w:left="0" w:right="580" w:firstLine="0"/>
        <w:rPr/>
      </w:pPr>
      <w:r w:rsidDel="00000000" w:rsidR="00000000" w:rsidRPr="00000000">
        <w:rPr>
          <w:rtl w:val="0"/>
        </w:rPr>
        <w:t xml:space="preserve">Langho &amp; Billington St. Leonard’s CE School </w:t>
      </w:r>
      <w:r w:rsidDel="00000000" w:rsidR="00000000" w:rsidRPr="00000000">
        <w:rPr>
          <w:rtl w:val="0"/>
        </w:rPr>
        <w:t xml:space="preserve">monitors pupils’ attendance through our daily registers. As a school we work closely with the Lancashire local authority  attendance team to support this monitoring, and will discuss pupils who are persistently absent from school. </w:t>
      </w:r>
    </w:p>
    <w:p w:rsidR="00000000" w:rsidDel="00000000" w:rsidP="00000000" w:rsidRDefault="00000000" w:rsidRPr="00000000" w14:paraId="0000002E">
      <w:pPr>
        <w:spacing w:after="240" w:lineRule="auto"/>
        <w:ind w:left="0" w:right="580" w:firstLine="0"/>
        <w:rPr/>
      </w:pPr>
      <w:r w:rsidDel="00000000" w:rsidR="00000000" w:rsidRPr="00000000">
        <w:rPr>
          <w:rtl w:val="0"/>
        </w:rPr>
        <w:t xml:space="preserve">The local authority will be notified if a child if a pupil is to be deleted from the admission register in certain circumstances. </w:t>
      </w:r>
    </w:p>
    <w:p w:rsidR="00000000" w:rsidDel="00000000" w:rsidP="00000000" w:rsidRDefault="00000000" w:rsidRPr="00000000" w14:paraId="0000002F">
      <w:pPr>
        <w:spacing w:after="240" w:lineRule="auto"/>
        <w:ind w:left="0" w:right="580" w:firstLine="0"/>
        <w:rPr/>
      </w:pPr>
      <w:r w:rsidDel="00000000" w:rsidR="00000000" w:rsidRPr="00000000">
        <w:rPr>
          <w:rtl w:val="0"/>
        </w:rPr>
        <w:t xml:space="preserve">Pupils who remain on our roll, who are not necessarily missing education, but have poor attendance, will be monitored closely. It is also important that pupils’ persistent absence is referred to the authority.  </w:t>
      </w:r>
    </w:p>
    <w:p w:rsidR="00000000" w:rsidDel="00000000" w:rsidP="00000000" w:rsidRDefault="00000000" w:rsidRPr="00000000" w14:paraId="00000030">
      <w:pPr>
        <w:spacing w:after="240" w:lineRule="auto"/>
        <w:ind w:left="0" w:right="580" w:firstLine="0"/>
        <w:rPr/>
      </w:pPr>
      <w:r w:rsidDel="00000000" w:rsidR="00000000" w:rsidRPr="00000000">
        <w:rPr>
          <w:rtl w:val="0"/>
        </w:rPr>
        <w:t xml:space="preserve">Where a pupil has not returned to school for ten consecutive school days after a leave of absence 15 or is absent from school for reasons statistically recorded as unauthorised absence for twenty consecutive school days, the pupil’s name can be removed from the admission register when the school and the local authority have failed, after jointly making reasonable enquiries, to find out the location and circumstances of the child or have succeeded but agree there are no reasonable grounds to believe that they will attend the school again. </w:t>
      </w:r>
    </w:p>
    <w:p w:rsidR="00000000" w:rsidDel="00000000" w:rsidP="00000000" w:rsidRDefault="00000000" w:rsidRPr="00000000" w14:paraId="00000031">
      <w:pPr>
        <w:spacing w:after="240" w:lineRule="auto"/>
        <w:ind w:left="0" w:right="580" w:firstLine="0"/>
        <w:rPr/>
      </w:pPr>
      <w:r w:rsidDel="00000000" w:rsidR="00000000" w:rsidRPr="00000000">
        <w:rPr>
          <w:rtl w:val="0"/>
        </w:rPr>
        <w:t xml:space="preserve">In deciding there are no reasonable grounds to believe the pupil will attend the school again both school and local authority must agree, including that there are no reasonable steps that could be taken (either jointly or separately) to secure the pupil’s attendance. Neither ground for deletion applies if there are reasonable grounds to believe that the pupil is unable to attend because of sickness or unavoidable cause.</w:t>
      </w:r>
    </w:p>
    <w:p w:rsidR="00000000" w:rsidDel="00000000" w:rsidP="00000000" w:rsidRDefault="00000000" w:rsidRPr="00000000" w14:paraId="00000032">
      <w:pPr>
        <w:spacing w:after="20" w:line="256.8" w:lineRule="auto"/>
        <w:ind w:left="1600" w:firstLine="0"/>
        <w:rPr>
          <w:sz w:val="19"/>
          <w:szCs w:val="19"/>
        </w:rPr>
      </w:pPr>
      <w:r w:rsidDel="00000000" w:rsidR="00000000" w:rsidRPr="00000000">
        <w:rPr>
          <w:sz w:val="19"/>
          <w:szCs w:val="19"/>
          <w:rtl w:val="0"/>
        </w:rPr>
        <w:t xml:space="preserve"> </w:t>
      </w:r>
    </w:p>
    <w:p w:rsidR="00000000" w:rsidDel="00000000" w:rsidP="00000000" w:rsidRDefault="00000000" w:rsidRPr="00000000" w14:paraId="00000033">
      <w:pPr>
        <w:spacing w:after="240" w:lineRule="auto"/>
        <w:ind w:left="0" w:right="580" w:firstLine="0"/>
        <w:rPr/>
      </w:pPr>
      <w:r w:rsidDel="00000000" w:rsidR="00000000" w:rsidRPr="00000000">
        <w:rPr>
          <w:rtl w:val="0"/>
        </w:rPr>
        <w:t xml:space="preserve">Schools also have safeguarding duties under section 175 of the Education Act 2002 in respect of their pupils, and as part of this we will investigate any unexplained absences. </w:t>
      </w:r>
    </w:p>
    <w:p w:rsidR="00000000" w:rsidDel="00000000" w:rsidP="00000000" w:rsidRDefault="00000000" w:rsidRPr="00000000" w14:paraId="00000034">
      <w:pPr>
        <w:spacing w:after="20" w:lineRule="auto"/>
        <w:ind w:left="0" w:right="580" w:firstLine="0"/>
        <w:rPr/>
      </w:pPr>
      <w:r w:rsidDel="00000000" w:rsidR="00000000" w:rsidRPr="00000000">
        <w:rPr>
          <w:rtl w:val="0"/>
        </w:rPr>
        <w:t xml:space="preserve">St. Leonard’s CE School will arrange full-time education for excluded pupils from the sixth school day of a fixed period exclusion. This information can be found in the school attendance and exclusions policy.</w:t>
      </w:r>
    </w:p>
    <w:p w:rsidR="00000000" w:rsidDel="00000000" w:rsidP="00000000" w:rsidRDefault="00000000" w:rsidRPr="00000000" w14:paraId="00000035">
      <w:pPr>
        <w:spacing w:after="20" w:lineRule="auto"/>
        <w:ind w:left="0" w:right="580" w:firstLine="0"/>
        <w:rPr/>
      </w:pPr>
      <w:r w:rsidDel="00000000" w:rsidR="00000000" w:rsidRPr="00000000">
        <w:rPr>
          <w:rtl w:val="0"/>
        </w:rPr>
      </w:r>
    </w:p>
    <w:p w:rsidR="00000000" w:rsidDel="00000000" w:rsidP="00000000" w:rsidRDefault="00000000" w:rsidRPr="00000000" w14:paraId="00000036">
      <w:pPr>
        <w:spacing w:after="20" w:lineRule="auto"/>
        <w:ind w:left="0" w:right="580" w:firstLine="0"/>
        <w:rPr>
          <w:u w:val="single"/>
        </w:rPr>
      </w:pPr>
      <w:r w:rsidDel="00000000" w:rsidR="00000000" w:rsidRPr="00000000">
        <w:rPr>
          <w:u w:val="single"/>
          <w:rtl w:val="0"/>
        </w:rPr>
        <w:t xml:space="preserve">Local Authority responsibilities.</w:t>
      </w:r>
    </w:p>
    <w:p w:rsidR="00000000" w:rsidDel="00000000" w:rsidP="00000000" w:rsidRDefault="00000000" w:rsidRPr="00000000" w14:paraId="00000037">
      <w:pPr>
        <w:spacing w:after="20" w:lineRule="auto"/>
        <w:ind w:left="0" w:right="580" w:firstLine="0"/>
        <w:rPr/>
      </w:pPr>
      <w:r w:rsidDel="00000000" w:rsidR="00000000" w:rsidRPr="00000000">
        <w:rPr>
          <w:rtl w:val="0"/>
        </w:rPr>
        <w:t xml:space="preserve">Local authorities have a duty under section 436A of the Education Act 1996 to make arrangements to establish the identities of children in their area who are not registered pupils at a school and are not receiving suitable education otherwise. This duty only relates to children of compulsory school age.1 The local authority should consult the parents of the child when establishing whether the child is receiving suitable education. Those children identified as not receiving suitable education should be returned to full time education either at a school or in alternative provision.</w:t>
      </w:r>
    </w:p>
    <w:p w:rsidR="00000000" w:rsidDel="00000000" w:rsidP="00000000" w:rsidRDefault="00000000" w:rsidRPr="00000000" w14:paraId="00000038">
      <w:pPr>
        <w:spacing w:line="256.8" w:lineRule="auto"/>
        <w:rPr/>
      </w:pPr>
      <w:r w:rsidDel="00000000" w:rsidR="00000000" w:rsidRPr="00000000">
        <w:rPr>
          <w:sz w:val="19"/>
          <w:szCs w:val="19"/>
          <w:rtl w:val="0"/>
        </w:rPr>
        <w:t xml:space="preserve"> </w:t>
      </w:r>
      <w:r w:rsidDel="00000000" w:rsidR="00000000" w:rsidRPr="00000000">
        <w:rPr>
          <w:rtl w:val="0"/>
        </w:rPr>
      </w:r>
    </w:p>
    <w:p w:rsidR="00000000" w:rsidDel="00000000" w:rsidP="00000000" w:rsidRDefault="00000000" w:rsidRPr="00000000" w14:paraId="00000039">
      <w:pPr>
        <w:spacing w:line="256.8" w:lineRule="auto"/>
        <w:rPr/>
      </w:pPr>
      <w:r w:rsidDel="00000000" w:rsidR="00000000" w:rsidRPr="00000000">
        <w:rPr>
          <w:rtl w:val="0"/>
        </w:rPr>
        <w:t xml:space="preserve">Local authority duties include:</w:t>
      </w:r>
    </w:p>
    <w:p w:rsidR="00000000" w:rsidDel="00000000" w:rsidP="00000000" w:rsidRDefault="00000000" w:rsidRPr="00000000" w14:paraId="0000003A">
      <w:pPr>
        <w:spacing w:line="256.8" w:lineRule="auto"/>
        <w:rPr/>
      </w:pPr>
      <w:r w:rsidDel="00000000" w:rsidR="00000000" w:rsidRPr="00000000">
        <w:rPr>
          <w:rtl w:val="0"/>
        </w:rPr>
        <w:t xml:space="preserve">- arranging suitable full-time education for permanently excluded pupils from the sixth school day of exclusion, </w:t>
      </w:r>
    </w:p>
    <w:p w:rsidR="00000000" w:rsidDel="00000000" w:rsidP="00000000" w:rsidRDefault="00000000" w:rsidRPr="00000000" w14:paraId="0000003B">
      <w:pPr>
        <w:spacing w:line="256.8" w:lineRule="auto"/>
        <w:rPr/>
      </w:pPr>
      <w:r w:rsidDel="00000000" w:rsidR="00000000" w:rsidRPr="00000000">
        <w:rPr>
          <w:rtl w:val="0"/>
        </w:rPr>
        <w:t xml:space="preserve">- Safeguarding children’s welfare, including protection from harm and neglect; </w:t>
      </w:r>
    </w:p>
    <w:p w:rsidR="00000000" w:rsidDel="00000000" w:rsidP="00000000" w:rsidRDefault="00000000" w:rsidRPr="00000000" w14:paraId="0000003C">
      <w:pPr>
        <w:spacing w:line="256.8" w:lineRule="auto"/>
        <w:rPr/>
      </w:pPr>
      <w:r w:rsidDel="00000000" w:rsidR="00000000" w:rsidRPr="00000000">
        <w:rPr>
          <w:rtl w:val="0"/>
        </w:rPr>
        <w:t xml:space="preserve">- Serving notice on parents requiring them to satisfy the local authority that the child is receiving suitable education, </w:t>
      </w:r>
    </w:p>
    <w:p w:rsidR="00000000" w:rsidDel="00000000" w:rsidP="00000000" w:rsidRDefault="00000000" w:rsidRPr="00000000" w14:paraId="0000003D">
      <w:pPr>
        <w:spacing w:line="256.8" w:lineRule="auto"/>
        <w:rPr/>
      </w:pPr>
      <w:r w:rsidDel="00000000" w:rsidR="00000000" w:rsidRPr="00000000">
        <w:rPr>
          <w:rtl w:val="0"/>
        </w:rPr>
        <w:t xml:space="preserve">- when it comes to the local authority’s attention that a child might not be receiving such education, issuing School Attendance Orders (SAOs)</w:t>
      </w:r>
    </w:p>
    <w:p w:rsidR="00000000" w:rsidDel="00000000" w:rsidP="00000000" w:rsidRDefault="00000000" w:rsidRPr="00000000" w14:paraId="0000003E">
      <w:pPr>
        <w:spacing w:line="256.8" w:lineRule="auto"/>
        <w:rPr/>
      </w:pPr>
      <w:r w:rsidDel="00000000" w:rsidR="00000000" w:rsidRPr="00000000">
        <w:rPr>
          <w:rtl w:val="0"/>
        </w:rPr>
        <w:t xml:space="preserve">- Issuing prosecution or penalty notices to parents who fail to ensure their school-registered child attends school regularly</w:t>
      </w:r>
    </w:p>
    <w:p w:rsidR="00000000" w:rsidDel="00000000" w:rsidP="00000000" w:rsidRDefault="00000000" w:rsidRPr="00000000" w14:paraId="0000003F">
      <w:pPr>
        <w:spacing w:line="256.8" w:lineRule="auto"/>
        <w:rPr/>
      </w:pPr>
      <w:r w:rsidDel="00000000" w:rsidR="00000000" w:rsidRPr="00000000">
        <w:rPr>
          <w:rtl w:val="0"/>
        </w:rPr>
        <w:t xml:space="preserve">- Carrying out the expectations of local authority School Attendance Support Teams set out in the statutory guidance ‘Working together to improve school attendance’</w:t>
      </w:r>
    </w:p>
    <w:p w:rsidR="00000000" w:rsidDel="00000000" w:rsidP="00000000" w:rsidRDefault="00000000" w:rsidRPr="00000000" w14:paraId="00000040">
      <w:pPr>
        <w:spacing w:after="480" w:line="256.8" w:lineRule="auto"/>
        <w:ind w:left="1600" w:firstLine="0"/>
        <w:rPr/>
      </w:pPr>
      <w:r w:rsidDel="00000000" w:rsidR="00000000" w:rsidRPr="00000000">
        <w:rPr>
          <w:rtl w:val="0"/>
        </w:rPr>
        <w:t xml:space="preserve"> </w:t>
      </w:r>
    </w:p>
    <w:p w:rsidR="00000000" w:rsidDel="00000000" w:rsidP="00000000" w:rsidRDefault="00000000" w:rsidRPr="00000000" w14:paraId="00000041">
      <w:pPr>
        <w:spacing w:after="480" w:line="256.8" w:lineRule="auto"/>
        <w:ind w:left="0" w:firstLine="0"/>
        <w:rPr/>
      </w:pPr>
      <w:r w:rsidDel="00000000" w:rsidR="00000000" w:rsidRPr="00000000">
        <w:rPr>
          <w:rtl w:val="0"/>
        </w:rPr>
        <w:t xml:space="preserve">This policy will be reviewed biannually. </w:t>
      </w:r>
      <w:r w:rsidDel="00000000" w:rsidR="00000000" w:rsidRPr="00000000">
        <w:rPr>
          <w:rtl w:val="0"/>
        </w:rPr>
      </w:r>
    </w:p>
    <w:sectPr>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Calibri"/>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widowControl w:val="0"/>
      <w:spacing w:line="240" w:lineRule="auto"/>
      <w:ind w:left="593" w:firstLine="0"/>
      <w:rPr>
        <w:rFonts w:ascii="Montserrat" w:cs="Montserrat" w:eastAsia="Montserrat" w:hAnsi="Montserrat"/>
        <w:i w:val="1"/>
        <w:iCs w:val="1"/>
        <w:color w:val="4c69bc"/>
        <w:sz w:val="48"/>
        <w:szCs w:val="48"/>
      </w:rPr>
    </w:pPr>
    <w:r w:rsidDel="00000000" w:rsidR="00000000" w:rsidRPr="00000000">
      <w:rPr>
        <w:rFonts w:ascii="Montserrat" w:cs="Montserrat" w:eastAsia="Montserrat" w:hAnsi="Montserrat"/>
        <w:i w:val="1"/>
        <w:iCs w:val="1"/>
        <w:color w:val="4c69bc"/>
        <w:sz w:val="30"/>
        <w:szCs w:val="30"/>
        <w:rtl w:val="0"/>
      </w:rPr>
      <w:t xml:space="preserve">In Jesus' Footsteps, we will grow in grace and knowledge.</w:t>
    </w:r>
    <w:r w:rsidDel="00000000" w:rsidR="00000000" w:rsidRPr="00000000">
      <w:rPr>
        <w:rtl w:val="0"/>
      </w:rPr>
    </w:r>
  </w:p>
  <w:p w:rsidR="00000000" w:rsidDel="00000000" w:rsidP="00000000" w:rsidRDefault="00000000" w:rsidRPr="00000000" w14:paraId="0000004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