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b w:val="1"/>
          <w:bCs w:val="1"/>
          <w:sz w:val="32"/>
          <w:szCs w:val="32"/>
        </w:rPr>
      </w:pPr>
      <w:r w:rsidDel="00000000" w:rsidR="00000000" w:rsidRPr="00000000">
        <w:rPr>
          <w:b w:val="1"/>
          <w:bCs w:val="1"/>
          <w:sz w:val="32"/>
          <w:szCs w:val="32"/>
          <w:rtl w:val="0"/>
        </w:rPr>
        <w:t xml:space="preserve">HERE IS WHAT WE HAVE EXPERIENCED THIS WEEK AT SCHOOL   </w:t>
      </w:r>
    </w:p>
    <w:p w:rsidR="00000000" w:rsidDel="00000000" w:rsidP="00000000" w:rsidRDefault="00000000" w:rsidRPr="00000000" w14:paraId="00000002">
      <w:pPr>
        <w:spacing w:line="240" w:lineRule="auto"/>
        <w:jc w:val="center"/>
        <w:rPr>
          <w:b w:val="1"/>
          <w:bCs w:val="1"/>
          <w:sz w:val="32"/>
          <w:szCs w:val="32"/>
        </w:rPr>
      </w:pPr>
      <w:r w:rsidDel="00000000" w:rsidR="00000000" w:rsidRPr="00000000">
        <w:rPr>
          <w:b w:val="1"/>
          <w:bCs w:val="1"/>
          <w:sz w:val="32"/>
          <w:szCs w:val="32"/>
          <w:rtl w:val="0"/>
        </w:rPr>
        <w:t xml:space="preserve">SUMMARY OVERVIEW FOR PARENTS – </w:t>
      </w:r>
      <w:r w:rsidDel="00000000" w:rsidR="00000000" w:rsidRPr="00000000">
        <w:rPr>
          <w:b w:val="1"/>
          <w:bCs w:val="1"/>
          <w:sz w:val="32"/>
          <w:szCs w:val="32"/>
          <w:u w:val="single"/>
          <w:rtl w:val="0"/>
        </w:rPr>
        <w:t xml:space="preserve"> (building geographical foundations)</w:t>
      </w:r>
      <w:r w:rsidDel="00000000" w:rsidR="00000000" w:rsidRPr="00000000">
        <w:rPr>
          <w:rtl w:val="0"/>
        </w:rPr>
      </w:r>
    </w:p>
    <w:tbl>
      <w:tblPr>
        <w:tblStyle w:val="Table1"/>
        <w:tblW w:w="16185.0" w:type="dxa"/>
        <w:jc w:val="left"/>
        <w:tblInd w:w="-10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05"/>
        <w:gridCol w:w="5790"/>
        <w:gridCol w:w="5490"/>
        <w:tblGridChange w:id="0">
          <w:tblGrid>
            <w:gridCol w:w="4905"/>
            <w:gridCol w:w="5790"/>
            <w:gridCol w:w="5490"/>
          </w:tblGrid>
        </w:tblGridChange>
      </w:tblGrid>
      <w:tr>
        <w:trPr>
          <w:cantSplit w:val="0"/>
          <w:trHeight w:val="1540.15625" w:hRule="atLeast"/>
          <w:tblHeader w:val="0"/>
        </w:trPr>
        <w:tc>
          <w:tcPr/>
          <w:p w:rsidR="00000000" w:rsidDel="00000000" w:rsidP="00000000" w:rsidRDefault="00000000" w:rsidRPr="00000000" w14:paraId="00000003">
            <w:pPr>
              <w:rPr/>
            </w:pPr>
            <w:r w:rsidDel="00000000" w:rsidR="00000000" w:rsidRPr="00000000">
              <w:rPr>
                <w:b w:val="1"/>
                <w:bCs w:val="1"/>
                <w:sz w:val="28"/>
                <w:szCs w:val="28"/>
                <w:rtl w:val="0"/>
              </w:rPr>
              <w:t xml:space="preserve">The book we read...</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Secret Sky Garden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sz w:val="8"/>
                <w:szCs w:val="8"/>
              </w:rPr>
            </w:pPr>
            <w:r w:rsidDel="00000000" w:rsidR="00000000" w:rsidRPr="00000000">
              <w:rPr>
                <w:rtl w:val="0"/>
              </w:rPr>
            </w:r>
          </w:p>
          <w:p w:rsidR="00000000" w:rsidDel="00000000" w:rsidP="00000000" w:rsidRDefault="00000000" w:rsidRPr="00000000" w14:paraId="00000007">
            <w:pPr>
              <w:rPr>
                <w:b w:val="1"/>
                <w:bCs w:val="1"/>
                <w:sz w:val="28"/>
                <w:szCs w:val="28"/>
              </w:rPr>
            </w:pPr>
            <w:r w:rsidDel="00000000" w:rsidR="00000000" w:rsidRPr="00000000">
              <w:rPr>
                <w:b w:val="1"/>
                <w:bCs w:val="1"/>
                <w:sz w:val="28"/>
                <w:szCs w:val="28"/>
                <w:rtl w:val="0"/>
              </w:rPr>
              <w:t xml:space="preserve">The non-fiction learning included…</w:t>
            </w:r>
          </w:p>
          <w:p w:rsidR="00000000" w:rsidDel="00000000" w:rsidP="00000000" w:rsidRDefault="00000000" w:rsidRPr="00000000" w14:paraId="00000008">
            <w:pPr>
              <w:rPr/>
            </w:pPr>
            <w:r w:rsidDel="00000000" w:rsidR="00000000" w:rsidRPr="00000000">
              <w:rPr>
                <w:rtl w:val="0"/>
              </w:rPr>
              <w:t xml:space="preserve">Earth Day</w:t>
            </w:r>
            <w:r w:rsidDel="00000000" w:rsidR="00000000" w:rsidRPr="00000000">
              <w:rPr>
                <w:rtl w:val="0"/>
              </w:rPr>
            </w:r>
          </w:p>
        </w:tc>
        <w:tc>
          <w:tcPr/>
          <w:p w:rsidR="00000000" w:rsidDel="00000000" w:rsidP="00000000" w:rsidRDefault="00000000" w:rsidRPr="00000000" w14:paraId="00000009">
            <w:pPr>
              <w:rPr>
                <w:b w:val="1"/>
                <w:bCs w:val="1"/>
                <w:sz w:val="28"/>
                <w:szCs w:val="28"/>
              </w:rPr>
            </w:pPr>
            <w:r w:rsidDel="00000000" w:rsidR="00000000" w:rsidRPr="00000000">
              <w:rPr>
                <w:b w:val="1"/>
                <w:bCs w:val="1"/>
                <w:sz w:val="28"/>
                <w:szCs w:val="28"/>
                <w:rtl w:val="0"/>
              </w:rPr>
              <w:t xml:space="preserve">The songs we learned…</w:t>
            </w:r>
          </w:p>
          <w:p w:rsidR="00000000" w:rsidDel="00000000" w:rsidP="00000000" w:rsidRDefault="00000000" w:rsidRPr="00000000" w14:paraId="0000000A">
            <w:pPr>
              <w:ind w:left="0" w:firstLine="0"/>
              <w:rPr>
                <w:i w:val="1"/>
                <w:iCs w:val="1"/>
              </w:rPr>
            </w:pPr>
            <w:r w:rsidDel="00000000" w:rsidR="00000000" w:rsidRPr="00000000">
              <w:rPr>
                <w:rtl w:val="0"/>
              </w:rPr>
            </w:r>
          </w:p>
          <w:p w:rsidR="00000000" w:rsidDel="00000000" w:rsidP="00000000" w:rsidRDefault="00000000" w:rsidRPr="00000000" w14:paraId="0000000B">
            <w:pPr>
              <w:ind w:left="0" w:firstLine="0"/>
              <w:rPr/>
            </w:pPr>
            <w:r w:rsidDel="00000000" w:rsidR="00000000" w:rsidRPr="00000000">
              <w:rPr>
                <w:i w:val="1"/>
                <w:iCs w:val="1"/>
                <w:rtl w:val="0"/>
              </w:rPr>
              <w:t xml:space="preserve">We have continued to listen to a range of relaxing music this week, promoting calm and well-being.</w:t>
            </w:r>
            <w:r w:rsidDel="00000000" w:rsidR="00000000" w:rsidRPr="00000000">
              <w:rPr>
                <w:rtl w:val="0"/>
              </w:rPr>
            </w:r>
          </w:p>
        </w:tc>
        <w:tc>
          <w:tcPr>
            <w:shd w:fill="d9d9d9" w:val="clear"/>
          </w:tcPr>
          <w:p w:rsidR="00000000" w:rsidDel="00000000" w:rsidP="00000000" w:rsidRDefault="00000000" w:rsidRPr="00000000" w14:paraId="0000000C">
            <w:pPr>
              <w:rPr>
                <w:sz w:val="24"/>
                <w:szCs w:val="24"/>
              </w:rPr>
            </w:pPr>
            <w:r w:rsidDel="00000000" w:rsidR="00000000" w:rsidRPr="00000000">
              <w:rPr>
                <w:b w:val="1"/>
                <w:bCs w:val="1"/>
                <w:sz w:val="28"/>
                <w:szCs w:val="28"/>
                <w:rtl w:val="0"/>
              </w:rPr>
              <w:t xml:space="preserve">The words we talked about…</w:t>
            </w:r>
            <w:r w:rsidDel="00000000" w:rsidR="00000000" w:rsidRPr="00000000">
              <w:rPr>
                <w:rtl w:val="0"/>
              </w:rPr>
            </w:r>
          </w:p>
          <w:p w:rsidR="00000000" w:rsidDel="00000000" w:rsidP="00000000" w:rsidRDefault="00000000" w:rsidRPr="00000000" w14:paraId="0000000D">
            <w:pPr>
              <w:rPr>
                <w:sz w:val="36"/>
                <w:szCs w:val="36"/>
              </w:rPr>
            </w:pPr>
            <w:r w:rsidDel="00000000" w:rsidR="00000000" w:rsidRPr="00000000">
              <w:rPr>
                <w:sz w:val="20"/>
                <w:szCs w:val="20"/>
                <w:rtl w:val="0"/>
              </w:rPr>
              <w:t xml:space="preserve">Local, near, environment, </w:t>
            </w:r>
            <w:r w:rsidDel="00000000" w:rsidR="00000000" w:rsidRPr="00000000">
              <w:rPr>
                <w:b w:val="1"/>
                <w:bCs w:val="1"/>
                <w:sz w:val="20"/>
                <w:szCs w:val="20"/>
                <w:rtl w:val="0"/>
              </w:rPr>
              <w:t xml:space="preserve">map,</w:t>
            </w:r>
            <w:r w:rsidDel="00000000" w:rsidR="00000000" w:rsidRPr="00000000">
              <w:rPr>
                <w:sz w:val="20"/>
                <w:szCs w:val="20"/>
                <w:rtl w:val="0"/>
              </w:rPr>
              <w:t xml:space="preserve"> cities, towns, villages, compare, community, responsible, citizens</w:t>
            </w:r>
            <w:r w:rsidDel="00000000" w:rsidR="00000000" w:rsidRPr="00000000">
              <w:rPr>
                <w:rtl w:val="0"/>
              </w:rPr>
            </w:r>
          </w:p>
        </w:tc>
      </w:tr>
      <w:tr>
        <w:trPr>
          <w:cantSplit w:val="0"/>
          <w:trHeight w:val="4867.812500000001" w:hRule="atLeast"/>
          <w:tblHeader w:val="0"/>
        </w:trPr>
        <w:tc>
          <w:tcPr>
            <w:shd w:fill="efefef" w:val="clear"/>
          </w:tcPr>
          <w:p w:rsidR="00000000" w:rsidDel="00000000" w:rsidP="00000000" w:rsidRDefault="00000000" w:rsidRPr="00000000" w14:paraId="0000000E">
            <w:pPr>
              <w:rPr>
                <w:b w:val="1"/>
                <w:bCs w:val="1"/>
                <w:sz w:val="28"/>
                <w:szCs w:val="28"/>
              </w:rPr>
            </w:pPr>
            <w:r w:rsidDel="00000000" w:rsidR="00000000" w:rsidRPr="00000000">
              <w:rPr>
                <w:b w:val="1"/>
                <w:bCs w:val="1"/>
                <w:sz w:val="28"/>
                <w:szCs w:val="28"/>
                <w:rtl w:val="0"/>
              </w:rPr>
              <w:t xml:space="preserve">The questions we have thought about:</w:t>
            </w:r>
          </w:p>
          <w:p w:rsidR="00000000" w:rsidDel="00000000" w:rsidP="00000000" w:rsidRDefault="00000000" w:rsidRPr="00000000" w14:paraId="0000000F">
            <w:pPr>
              <w:numPr>
                <w:ilvl w:val="0"/>
                <w:numId w:val="4"/>
              </w:numPr>
              <w:ind w:left="720" w:hanging="360"/>
              <w:rPr/>
            </w:pPr>
            <w:r w:rsidDel="00000000" w:rsidR="00000000" w:rsidRPr="00000000">
              <w:rPr>
                <w:rtl w:val="0"/>
              </w:rPr>
              <w:t xml:space="preserve">What does my local environment look like?</w:t>
            </w:r>
            <w:r w:rsidDel="00000000" w:rsidR="00000000" w:rsidRPr="00000000">
              <w:rPr>
                <w:rtl w:val="0"/>
              </w:rPr>
            </w:r>
          </w:p>
          <w:p w:rsidR="00000000" w:rsidDel="00000000" w:rsidP="00000000" w:rsidRDefault="00000000" w:rsidRPr="00000000" w14:paraId="00000010">
            <w:pPr>
              <w:ind w:left="720" w:firstLine="0"/>
              <w:rPr>
                <w:b w:val="1"/>
                <w:bCs w:val="1"/>
                <w:sz w:val="8"/>
                <w:szCs w:val="8"/>
              </w:rPr>
            </w:pPr>
            <w:r w:rsidDel="00000000" w:rsidR="00000000" w:rsidRPr="00000000">
              <w:rPr>
                <w:rtl w:val="0"/>
              </w:rPr>
            </w:r>
          </w:p>
          <w:p w:rsidR="00000000" w:rsidDel="00000000" w:rsidP="00000000" w:rsidRDefault="00000000" w:rsidRPr="00000000" w14:paraId="00000011">
            <w:pPr>
              <w:rPr>
                <w:sz w:val="32"/>
                <w:szCs w:val="32"/>
              </w:rPr>
            </w:pPr>
            <w:r w:rsidDel="00000000" w:rsidR="00000000" w:rsidRPr="00000000">
              <w:rPr>
                <w:b w:val="1"/>
                <w:bCs w:val="1"/>
                <w:sz w:val="28"/>
                <w:szCs w:val="28"/>
                <w:rtl w:val="0"/>
              </w:rPr>
              <w:t xml:space="preserve">The learning we are trying to remember:</w:t>
            </w:r>
            <w:r w:rsidDel="00000000" w:rsidR="00000000" w:rsidRPr="00000000">
              <w:rPr>
                <w:rtl w:val="0"/>
              </w:rPr>
            </w:r>
          </w:p>
          <w:p w:rsidR="00000000" w:rsidDel="00000000" w:rsidP="00000000" w:rsidRDefault="00000000" w:rsidRPr="00000000" w14:paraId="00000012">
            <w:pPr>
              <w:numPr>
                <w:ilvl w:val="0"/>
                <w:numId w:val="1"/>
              </w:numPr>
              <w:spacing w:after="160" w:line="259" w:lineRule="auto"/>
              <w:ind w:left="720" w:hanging="360"/>
              <w:rPr>
                <w:sz w:val="26"/>
                <w:szCs w:val="26"/>
                <w:shd w:fill="efefef" w:val="clear"/>
              </w:rPr>
            </w:pPr>
            <w:r w:rsidDel="00000000" w:rsidR="00000000" w:rsidRPr="00000000">
              <w:rPr>
                <w:shd w:fill="efefef" w:val="clear"/>
                <w:rtl w:val="0"/>
              </w:rPr>
              <w:t xml:space="preserve">I am aware of different environments and can show my understanding through maps and creative pieces.</w:t>
            </w:r>
            <w:r w:rsidDel="00000000" w:rsidR="00000000" w:rsidRPr="00000000">
              <w:rPr>
                <w:rtl w:val="0"/>
              </w:rPr>
            </w:r>
          </w:p>
          <w:p w:rsidR="00000000" w:rsidDel="00000000" w:rsidP="00000000" w:rsidRDefault="00000000" w:rsidRPr="00000000" w14:paraId="00000013">
            <w:pPr>
              <w:spacing w:after="160" w:line="259" w:lineRule="auto"/>
              <w:ind w:left="720" w:firstLine="0"/>
              <w:rPr>
                <w:shd w:fill="efefef" w:val="clear"/>
              </w:rPr>
            </w:pPr>
            <w:r w:rsidDel="00000000" w:rsidR="00000000" w:rsidRPr="00000000">
              <w:rPr>
                <w:rtl w:val="0"/>
              </w:rPr>
            </w:r>
          </w:p>
        </w:tc>
        <w:tc>
          <w:tcPr>
            <w:gridSpan w:val="2"/>
          </w:tcPr>
          <w:p w:rsidR="00000000" w:rsidDel="00000000" w:rsidP="00000000" w:rsidRDefault="00000000" w:rsidRPr="00000000" w14:paraId="00000014">
            <w:pPr>
              <w:rPr>
                <w:b w:val="1"/>
                <w:bCs w:val="1"/>
                <w:sz w:val="28"/>
                <w:szCs w:val="28"/>
              </w:rPr>
            </w:pPr>
            <w:r w:rsidDel="00000000" w:rsidR="00000000" w:rsidRPr="00000000">
              <w:rPr>
                <w:b w:val="1"/>
                <w:bCs w:val="1"/>
                <w:sz w:val="28"/>
                <w:szCs w:val="28"/>
                <w:rtl w:val="0"/>
              </w:rPr>
              <w:t xml:space="preserve">Examples of some of our learning opportunities this week…</w:t>
            </w:r>
          </w:p>
          <w:p w:rsidR="00000000" w:rsidDel="00000000" w:rsidP="00000000" w:rsidRDefault="00000000" w:rsidRPr="00000000" w14:paraId="00000015">
            <w:pPr>
              <w:rPr>
                <w:b w:val="1"/>
                <w:bCs w:val="1"/>
              </w:rPr>
            </w:pPr>
            <w:r w:rsidDel="00000000" w:rsidR="00000000" w:rsidRPr="00000000">
              <w:rPr>
                <w:b w:val="1"/>
                <w:bCs w:val="1"/>
                <w:rtl w:val="0"/>
              </w:rPr>
              <w:t xml:space="preserve">WHAT CAN WE LEARN FROM PHOTOGRAPHS?</w:t>
            </w:r>
          </w:p>
          <w:p w:rsidR="00000000" w:rsidDel="00000000" w:rsidP="00000000" w:rsidRDefault="00000000" w:rsidRPr="00000000" w14:paraId="00000016">
            <w:pPr>
              <w:rPr/>
            </w:pPr>
            <w:r w:rsidDel="00000000" w:rsidR="00000000" w:rsidRPr="00000000">
              <w:rPr>
                <w:rtl w:val="0"/>
              </w:rPr>
              <w:t xml:space="preserve">Looked at different photographs of cities, towns and villages - thinking about these words and talking about what makes the settings different.</w:t>
            </w:r>
          </w:p>
          <w:p w:rsidR="00000000" w:rsidDel="00000000" w:rsidP="00000000" w:rsidRDefault="00000000" w:rsidRPr="00000000" w14:paraId="00000017">
            <w:pPr>
              <w:rPr/>
            </w:pPr>
            <w:r w:rsidDel="00000000" w:rsidR="00000000" w:rsidRPr="00000000">
              <w:rPr>
                <w:rtl w:val="0"/>
              </w:rPr>
              <w:t xml:space="preserve">Looked at cityscapes and woodlands and made simple comparisons and shared opinions.</w:t>
            </w:r>
          </w:p>
          <w:p w:rsidR="00000000" w:rsidDel="00000000" w:rsidP="00000000" w:rsidRDefault="00000000" w:rsidRPr="00000000" w14:paraId="00000018">
            <w:pPr>
              <w:rPr>
                <w:b w:val="1"/>
                <w:bCs w:val="1"/>
              </w:rPr>
            </w:pPr>
            <w:r w:rsidDel="00000000" w:rsidR="00000000" w:rsidRPr="00000000">
              <w:rPr>
                <w:b w:val="1"/>
                <w:bCs w:val="1"/>
                <w:rtl w:val="0"/>
              </w:rPr>
              <w:t xml:space="preserve">CONTRASTING ENVIRONMENTS THROUGH ART</w:t>
            </w:r>
          </w:p>
          <w:p w:rsidR="00000000" w:rsidDel="00000000" w:rsidP="00000000" w:rsidRDefault="00000000" w:rsidRPr="00000000" w14:paraId="00000019">
            <w:pPr>
              <w:rPr/>
            </w:pPr>
            <w:r w:rsidDel="00000000" w:rsidR="00000000" w:rsidRPr="00000000">
              <w:rPr>
                <w:rtl w:val="0"/>
              </w:rPr>
              <w:t xml:space="preserve">Used pencils to re-create two environments. Selected from a variety of photographs and talked about how they are different.</w:t>
            </w:r>
          </w:p>
          <w:p w:rsidR="00000000" w:rsidDel="00000000" w:rsidP="00000000" w:rsidRDefault="00000000" w:rsidRPr="00000000" w14:paraId="0000001A">
            <w:pPr>
              <w:rPr>
                <w:b w:val="1"/>
                <w:bCs w:val="1"/>
              </w:rPr>
            </w:pPr>
            <w:r w:rsidDel="00000000" w:rsidR="00000000" w:rsidRPr="00000000">
              <w:rPr>
                <w:b w:val="1"/>
                <w:bCs w:val="1"/>
                <w:rtl w:val="0"/>
              </w:rPr>
              <w:t xml:space="preserve">BASKET WEAVING</w:t>
            </w:r>
          </w:p>
          <w:p w:rsidR="00000000" w:rsidDel="00000000" w:rsidP="00000000" w:rsidRDefault="00000000" w:rsidRPr="00000000" w14:paraId="0000001B">
            <w:pPr>
              <w:rPr/>
            </w:pPr>
            <w:r w:rsidDel="00000000" w:rsidR="00000000" w:rsidRPr="00000000">
              <w:rPr>
                <w:rtl w:val="0"/>
              </w:rPr>
              <w:t xml:space="preserve">In RE we were thinking about ‘Stories Jesus Heard’ and shared the story of Moses, the baby in the basket. We looked at baskets in our classroom and how they are woven. We then used this idea to make our own looms and did some paper weaving. This involved a lot of perseverance, use of pencils, rulers and scissors.</w:t>
            </w:r>
          </w:p>
          <w:p w:rsidR="00000000" w:rsidDel="00000000" w:rsidP="00000000" w:rsidRDefault="00000000" w:rsidRPr="00000000" w14:paraId="0000001C">
            <w:pPr>
              <w:rPr>
                <w:b w:val="1"/>
                <w:bCs w:val="1"/>
              </w:rPr>
            </w:pPr>
            <w:r w:rsidDel="00000000" w:rsidR="00000000" w:rsidRPr="00000000">
              <w:rPr>
                <w:b w:val="1"/>
                <w:bCs w:val="1"/>
                <w:rtl w:val="0"/>
              </w:rPr>
              <w:t xml:space="preserve">MAP MAKING</w:t>
            </w:r>
          </w:p>
          <w:p w:rsidR="00000000" w:rsidDel="00000000" w:rsidP="00000000" w:rsidRDefault="00000000" w:rsidRPr="00000000" w14:paraId="0000001D">
            <w:pPr>
              <w:rPr/>
            </w:pPr>
            <w:r w:rsidDel="00000000" w:rsidR="00000000" w:rsidRPr="00000000">
              <w:rPr>
                <w:rtl w:val="0"/>
              </w:rPr>
              <w:t xml:space="preserve">Thought about our school environment and created linear maps to show journeys, labelling our maps and describing them.</w:t>
            </w:r>
          </w:p>
          <w:p w:rsidR="00000000" w:rsidDel="00000000" w:rsidP="00000000" w:rsidRDefault="00000000" w:rsidRPr="00000000" w14:paraId="0000001E">
            <w:pPr>
              <w:rPr>
                <w:b w:val="1"/>
                <w:bCs w:val="1"/>
              </w:rPr>
            </w:pPr>
            <w:r w:rsidDel="00000000" w:rsidR="00000000" w:rsidRPr="00000000">
              <w:rPr>
                <w:b w:val="1"/>
                <w:bCs w:val="1"/>
                <w:rtl w:val="0"/>
              </w:rPr>
              <w:t xml:space="preserve">EARTH DAY</w:t>
            </w:r>
          </w:p>
          <w:p w:rsidR="00000000" w:rsidDel="00000000" w:rsidP="00000000" w:rsidRDefault="00000000" w:rsidRPr="00000000" w14:paraId="0000001F">
            <w:pPr>
              <w:rPr/>
            </w:pPr>
            <w:r w:rsidDel="00000000" w:rsidR="00000000" w:rsidRPr="00000000">
              <w:rPr>
                <w:rtl w:val="0"/>
              </w:rPr>
              <w:t xml:space="preserve">Listened to an assembly from our Eco Club and thought about where we can look after our world, e.g. using one paper towel at a time, being careful with the amount of paper we use, picking up and putting things in the bins, etc.</w:t>
            </w:r>
          </w:p>
          <w:p w:rsidR="00000000" w:rsidDel="00000000" w:rsidP="00000000" w:rsidRDefault="00000000" w:rsidRPr="00000000" w14:paraId="00000020">
            <w:pPr>
              <w:shd w:fill="ffffff" w:val="clear"/>
              <w:rPr>
                <w:b w:val="1"/>
                <w:bCs w:val="1"/>
              </w:rPr>
            </w:pPr>
            <w:r w:rsidDel="00000000" w:rsidR="00000000" w:rsidRPr="00000000">
              <w:rPr>
                <w:b w:val="1"/>
                <w:bCs w:val="1"/>
                <w:rtl w:val="0"/>
              </w:rPr>
              <w:t xml:space="preserve">OUTSIDE CLASSTOOM</w:t>
            </w:r>
          </w:p>
          <w:p w:rsidR="00000000" w:rsidDel="00000000" w:rsidP="00000000" w:rsidRDefault="00000000" w:rsidRPr="00000000" w14:paraId="00000021">
            <w:pPr>
              <w:shd w:fill="ffffff" w:val="clear"/>
              <w:rPr/>
            </w:pPr>
            <w:r w:rsidDel="00000000" w:rsidR="00000000" w:rsidRPr="00000000">
              <w:rPr>
                <w:rtl w:val="0"/>
              </w:rPr>
              <w:t xml:space="preserve">Continued to learn about how we can develop our learning outdoors, using our new spaces - mud kitchen, loose part play, skittle, balls and targets, large floor chalks, small world and block play, water play, trikes and scooters.</w:t>
            </w:r>
          </w:p>
          <w:p w:rsidR="00000000" w:rsidDel="00000000" w:rsidP="00000000" w:rsidRDefault="00000000" w:rsidRPr="00000000" w14:paraId="00000022">
            <w:pPr>
              <w:shd w:fill="ffffff" w:val="clear"/>
              <w:rPr>
                <w:b w:val="1"/>
                <w:bCs w:val="1"/>
                <w:sz w:val="20"/>
                <w:szCs w:val="20"/>
              </w:rPr>
            </w:pPr>
            <w:r w:rsidDel="00000000" w:rsidR="00000000" w:rsidRPr="00000000">
              <w:rPr>
                <w:rtl w:val="0"/>
              </w:rPr>
              <w:t xml:space="preserve">Discussed safety when handling and moving large equipment and when wearing helmets for riding.</w:t>
            </w:r>
            <w:r w:rsidDel="00000000" w:rsidR="00000000" w:rsidRPr="00000000">
              <w:rPr>
                <w:rtl w:val="0"/>
              </w:rPr>
            </w:r>
          </w:p>
        </w:tc>
      </w:tr>
      <w:tr>
        <w:trPr>
          <w:cantSplit w:val="0"/>
          <w:trHeight w:val="1335" w:hRule="atLeast"/>
          <w:tblHeader w:val="0"/>
        </w:trPr>
        <w:tc>
          <w:tcPr/>
          <w:p w:rsidR="00000000" w:rsidDel="00000000" w:rsidP="00000000" w:rsidRDefault="00000000" w:rsidRPr="00000000" w14:paraId="00000024">
            <w:pPr>
              <w:rPr>
                <w:b w:val="1"/>
                <w:bCs w:val="1"/>
                <w:sz w:val="28"/>
                <w:szCs w:val="28"/>
              </w:rPr>
            </w:pPr>
            <w:r w:rsidDel="00000000" w:rsidR="00000000" w:rsidRPr="00000000">
              <w:rPr>
                <w:b w:val="1"/>
                <w:bCs w:val="1"/>
                <w:sz w:val="28"/>
                <w:szCs w:val="28"/>
                <w:rtl w:val="0"/>
              </w:rPr>
              <w:t xml:space="preserve">The mathematical ideas we have shared…</w:t>
            </w:r>
          </w:p>
          <w:p w:rsidR="00000000" w:rsidDel="00000000" w:rsidP="00000000" w:rsidRDefault="00000000" w:rsidRPr="00000000" w14:paraId="00000025">
            <w:pPr>
              <w:numPr>
                <w:ilvl w:val="0"/>
                <w:numId w:val="3"/>
              </w:numPr>
              <w:ind w:left="720" w:hanging="360"/>
              <w:rPr/>
            </w:pPr>
            <w:r w:rsidDel="00000000" w:rsidR="00000000" w:rsidRPr="00000000">
              <w:rPr>
                <w:rtl w:val="0"/>
              </w:rPr>
              <w:t xml:space="preserve">Subtraction</w:t>
            </w:r>
          </w:p>
          <w:p w:rsidR="00000000" w:rsidDel="00000000" w:rsidP="00000000" w:rsidRDefault="00000000" w:rsidRPr="00000000" w14:paraId="00000026">
            <w:pPr>
              <w:numPr>
                <w:ilvl w:val="0"/>
                <w:numId w:val="3"/>
              </w:numPr>
              <w:ind w:left="720" w:hanging="360"/>
              <w:rPr>
                <w:u w:val="none"/>
              </w:rPr>
            </w:pPr>
            <w:r w:rsidDel="00000000" w:rsidR="00000000" w:rsidRPr="00000000">
              <w:rPr>
                <w:rtl w:val="0"/>
              </w:rPr>
              <w:t xml:space="preserve">Written subtraction in our Maths books</w:t>
            </w:r>
            <w:r w:rsidDel="00000000" w:rsidR="00000000" w:rsidRPr="00000000">
              <w:rPr>
                <w:rtl w:val="0"/>
              </w:rPr>
            </w:r>
          </w:p>
        </w:tc>
        <w:tc>
          <w:tcPr>
            <w:gridSpan w:val="2"/>
            <w:shd w:fill="efefef" w:val="clear"/>
          </w:tcPr>
          <w:p w:rsidR="00000000" w:rsidDel="00000000" w:rsidP="00000000" w:rsidRDefault="00000000" w:rsidRPr="00000000" w14:paraId="00000027">
            <w:pPr>
              <w:rPr>
                <w:b w:val="1"/>
                <w:bCs w:val="1"/>
                <w:sz w:val="28"/>
                <w:szCs w:val="28"/>
              </w:rPr>
            </w:pPr>
            <w:r w:rsidDel="00000000" w:rsidR="00000000" w:rsidRPr="00000000">
              <w:rPr>
                <w:b w:val="1"/>
                <w:bCs w:val="1"/>
                <w:sz w:val="28"/>
                <w:szCs w:val="28"/>
                <w:rtl w:val="0"/>
              </w:rPr>
              <w:t xml:space="preserve">Phonics and writing skills…</w:t>
            </w:r>
          </w:p>
          <w:p w:rsidR="00000000" w:rsidDel="00000000" w:rsidP="00000000" w:rsidRDefault="00000000" w:rsidRPr="00000000" w14:paraId="00000028">
            <w:pPr>
              <w:numPr>
                <w:ilvl w:val="0"/>
                <w:numId w:val="2"/>
              </w:numPr>
              <w:ind w:left="720" w:hanging="360"/>
              <w:rPr/>
            </w:pPr>
            <w:r w:rsidDel="00000000" w:rsidR="00000000" w:rsidRPr="00000000">
              <w:rPr>
                <w:rtl w:val="0"/>
              </w:rPr>
              <w:t xml:space="preserve">Writing sentences together and developing independence and stamina when writing in our books.</w:t>
            </w:r>
          </w:p>
          <w:p w:rsidR="00000000" w:rsidDel="00000000" w:rsidP="00000000" w:rsidRDefault="00000000" w:rsidRPr="00000000" w14:paraId="00000029">
            <w:pPr>
              <w:numPr>
                <w:ilvl w:val="0"/>
                <w:numId w:val="2"/>
              </w:numPr>
              <w:ind w:left="720" w:hanging="360"/>
              <w:rPr/>
            </w:pPr>
            <w:r w:rsidDel="00000000" w:rsidR="00000000" w:rsidRPr="00000000">
              <w:rPr>
                <w:rtl w:val="0"/>
              </w:rPr>
              <w:t xml:space="preserve">‘Precision’ in our letter formations, looking specifically at heights of letters as well as where each sits in relation to the line.</w:t>
            </w:r>
          </w:p>
          <w:p w:rsidR="00000000" w:rsidDel="00000000" w:rsidP="00000000" w:rsidRDefault="00000000" w:rsidRPr="00000000" w14:paraId="0000002A">
            <w:pPr>
              <w:numPr>
                <w:ilvl w:val="0"/>
                <w:numId w:val="2"/>
              </w:numPr>
              <w:ind w:left="720" w:hanging="360"/>
              <w:rPr>
                <w:u w:val="none"/>
              </w:rPr>
            </w:pPr>
            <w:r w:rsidDel="00000000" w:rsidR="00000000" w:rsidRPr="00000000">
              <w:rPr>
                <w:rtl w:val="0"/>
              </w:rPr>
              <w:t xml:space="preserve">Written about last week’s story of ‘Zog and the Flying Doctors,’ creating further independence with writing.</w:t>
            </w:r>
          </w:p>
          <w:p w:rsidR="00000000" w:rsidDel="00000000" w:rsidP="00000000" w:rsidRDefault="00000000" w:rsidRPr="00000000" w14:paraId="0000002B">
            <w:pPr>
              <w:numPr>
                <w:ilvl w:val="0"/>
                <w:numId w:val="2"/>
              </w:numPr>
              <w:ind w:left="720" w:hanging="360"/>
              <w:rPr/>
            </w:pPr>
            <w:r w:rsidDel="00000000" w:rsidR="00000000" w:rsidRPr="00000000">
              <w:rPr>
                <w:rtl w:val="0"/>
              </w:rPr>
              <w:t xml:space="preserve">Continuing to use letter names and their corresponding sounds - upper and lower case graphemes.</w:t>
            </w:r>
          </w:p>
          <w:p w:rsidR="00000000" w:rsidDel="00000000" w:rsidP="00000000" w:rsidRDefault="00000000" w:rsidRPr="00000000" w14:paraId="0000002C">
            <w:pPr>
              <w:numPr>
                <w:ilvl w:val="0"/>
                <w:numId w:val="2"/>
              </w:numPr>
              <w:ind w:left="720" w:hanging="360"/>
              <w:rPr>
                <w:u w:val="none"/>
              </w:rPr>
            </w:pPr>
            <w:r w:rsidDel="00000000" w:rsidR="00000000" w:rsidRPr="00000000">
              <w:rPr>
                <w:rtl w:val="0"/>
              </w:rPr>
              <w:t xml:space="preserve">Beginning Phase 4 phonics, words containing four graphemes and four phonemes and hearing each of these as we blend to read the words.</w:t>
            </w:r>
          </w:p>
          <w:p w:rsidR="00000000" w:rsidDel="00000000" w:rsidP="00000000" w:rsidRDefault="00000000" w:rsidRPr="00000000" w14:paraId="0000002D">
            <w:pPr>
              <w:numPr>
                <w:ilvl w:val="0"/>
                <w:numId w:val="2"/>
              </w:numPr>
              <w:ind w:left="720" w:hanging="360"/>
              <w:rPr>
                <w:u w:val="none"/>
              </w:rPr>
            </w:pPr>
            <w:r w:rsidDel="00000000" w:rsidR="00000000" w:rsidRPr="00000000">
              <w:rPr>
                <w:rtl w:val="0"/>
              </w:rPr>
              <w:t xml:space="preserve">Learning new tricky words - some, come, love, do.</w:t>
            </w:r>
          </w:p>
        </w:tc>
      </w:tr>
    </w:tbl>
    <w:p w:rsidR="00000000" w:rsidDel="00000000" w:rsidP="00000000" w:rsidRDefault="00000000" w:rsidRPr="00000000" w14:paraId="0000002F">
      <w:pPr>
        <w:jc w:val="center"/>
        <w:rPr>
          <w:b w:val="1"/>
          <w:bCs w:val="1"/>
          <w:sz w:val="24"/>
          <w:szCs w:val="24"/>
        </w:rPr>
      </w:pPr>
      <w:r w:rsidDel="00000000" w:rsidR="00000000" w:rsidRPr="00000000">
        <w:rPr>
          <w:rtl w:val="0"/>
        </w:rPr>
      </w:r>
    </w:p>
    <w:sectPr>
      <w:pgSz w:h="11906" w:w="16838" w:orient="landscape"/>
      <w:pgMar w:bottom="0" w:top="283.46456692913387"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