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45.0" w:type="dxa"/>
        <w:jc w:val="left"/>
        <w:tblInd w:w="537.0" w:type="dxa"/>
        <w:tblLayout w:type="fixed"/>
        <w:tblLook w:val="0600"/>
      </w:tblPr>
      <w:tblGrid>
        <w:gridCol w:w="1056"/>
        <w:gridCol w:w="1056"/>
        <w:gridCol w:w="2223"/>
        <w:gridCol w:w="2205"/>
        <w:gridCol w:w="2235"/>
        <w:gridCol w:w="2223"/>
        <w:gridCol w:w="2223"/>
        <w:gridCol w:w="2224"/>
        <w:tblGridChange w:id="0">
          <w:tblGrid>
            <w:gridCol w:w="1056"/>
            <w:gridCol w:w="1056"/>
            <w:gridCol w:w="2223"/>
            <w:gridCol w:w="2205"/>
            <w:gridCol w:w="2235"/>
            <w:gridCol w:w="2223"/>
            <w:gridCol w:w="2223"/>
            <w:gridCol w:w="2224"/>
          </w:tblGrid>
        </w:tblGridChange>
      </w:tblGrid>
      <w:tr>
        <w:trPr>
          <w:cantSplit w:val="0"/>
          <w:trHeight w:val="465" w:hRule="atLeast"/>
          <w:tblHeader w:val="0"/>
        </w:trPr>
        <w:tc>
          <w:tcPr>
            <w:gridSpan w:val="2"/>
            <w:tcBorders>
              <w:top w:color="231f20" w:space="0" w:sz="24" w:val="single"/>
              <w:left w:color="231f20" w:space="0" w:sz="24" w:val="single"/>
              <w:bottom w:color="231f20" w:space="0" w:sz="18" w:val="single"/>
              <w:right w:color="231f20" w:space="0" w:sz="18" w:val="single"/>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1861" w:right="1812" w:firstLine="0"/>
              <w:jc w:val="center"/>
              <w:rPr>
                <w:rFonts w:ascii="Candara" w:cs="Candara" w:eastAsia="Candara" w:hAnsi="Candara"/>
                <w:b w:val="1"/>
                <w:i w:val="0"/>
                <w:smallCaps w:val="0"/>
                <w:strike w:val="0"/>
                <w:color w:val="292526"/>
                <w:sz w:val="28"/>
                <w:szCs w:val="28"/>
                <w:u w:val="none"/>
                <w:shd w:fill="auto" w:val="clear"/>
                <w:vertAlign w:val="baseline"/>
              </w:rPr>
            </w:pPr>
            <w:r w:rsidDel="00000000" w:rsidR="00000000" w:rsidRPr="00000000">
              <w:rPr>
                <w:rtl w:val="0"/>
              </w:rPr>
            </w:r>
          </w:p>
        </w:tc>
        <w:tc>
          <w:tcPr>
            <w:gridSpan w:val="6"/>
            <w:tcBorders>
              <w:top w:color="231f20" w:space="0" w:sz="24" w:val="single"/>
              <w:left w:color="231f20" w:space="0" w:sz="24" w:val="single"/>
              <w:bottom w:color="231f20" w:space="0" w:sz="18" w:val="single"/>
              <w:right w:color="231f20" w:space="0" w:sz="24" w:val="single"/>
            </w:tcBorders>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1861" w:right="1812" w:firstLine="0"/>
              <w:jc w:val="center"/>
              <w:rPr>
                <w:rFonts w:ascii="Candara" w:cs="Candara" w:eastAsia="Candara" w:hAnsi="Candara"/>
                <w:b w:val="1"/>
                <w:i w:val="0"/>
                <w:smallCaps w:val="0"/>
                <w:strike w:val="0"/>
                <w:color w:val="292526"/>
                <w:sz w:val="36"/>
                <w:szCs w:val="36"/>
                <w:u w:val="none"/>
                <w:shd w:fill="auto" w:val="clear"/>
                <w:vertAlign w:val="baseline"/>
              </w:rPr>
            </w:pPr>
            <w:r w:rsidDel="00000000" w:rsidR="00000000" w:rsidRPr="00000000">
              <w:rPr>
                <w:rFonts w:ascii="Candara" w:cs="Candara" w:eastAsia="Candara" w:hAnsi="Candara"/>
                <w:b w:val="1"/>
                <w:i w:val="0"/>
                <w:smallCaps w:val="0"/>
                <w:strike w:val="0"/>
                <w:color w:val="292526"/>
                <w:sz w:val="36"/>
                <w:szCs w:val="36"/>
                <w:u w:val="none"/>
                <w:shd w:fill="auto" w:val="clear"/>
                <w:vertAlign w:val="baseline"/>
                <w:rtl w:val="0"/>
              </w:rPr>
              <w:t xml:space="preserve">KS1                                                                                                           KS2</w:t>
            </w:r>
          </w:p>
        </w:tc>
      </w:tr>
      <w:tr>
        <w:trPr>
          <w:cantSplit w:val="0"/>
          <w:trHeight w:val="810" w:hRule="atLeast"/>
          <w:tblHeader w:val="0"/>
        </w:trPr>
        <w:tc>
          <w:tcPr>
            <w:gridSpan w:val="2"/>
            <w:tcBorders>
              <w:top w:color="231f20" w:space="0" w:sz="18" w:val="single"/>
              <w:left w:color="231f20" w:space="0" w:sz="24" w:val="single"/>
              <w:bottom w:color="231f20" w:space="0" w:sz="18" w:val="single"/>
              <w:right w:color="231f20" w:space="0" w:sz="8"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6"/>
                <w:szCs w:val="26"/>
                <w:u w:val="none"/>
                <w:shd w:fill="auto" w:val="clear"/>
                <w:vertAlign w:val="baseline"/>
              </w:rPr>
            </w:pPr>
            <w:r w:rsidDel="00000000" w:rsidR="00000000" w:rsidRPr="00000000">
              <w:rPr>
                <w:rtl w:val="0"/>
              </w:rPr>
            </w:r>
          </w:p>
        </w:tc>
        <w:tc>
          <w:tcPr>
            <w:tcBorders>
              <w:top w:color="231f20" w:space="0" w:sz="18" w:val="single"/>
              <w:left w:color="231f20" w:space="0" w:sz="24" w:val="single"/>
              <w:bottom w:color="231f20" w:space="0" w:sz="18" w:val="single"/>
              <w:right w:color="000000" w:space="0" w:sz="18" w:val="single"/>
            </w:tcBorders>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 w:firstLine="0"/>
              <w:jc w:val="center"/>
              <w:rPr>
                <w:rFonts w:ascii="Candara" w:cs="Candara" w:eastAsia="Candara" w:hAnsi="Candara"/>
                <w:b w:val="1"/>
                <w:i w:val="0"/>
                <w:smallCaps w:val="0"/>
                <w:strike w:val="0"/>
                <w:color w:val="292526"/>
                <w:sz w:val="28"/>
                <w:szCs w:val="28"/>
                <w:u w:val="none"/>
                <w:shd w:fill="auto" w:val="clear"/>
                <w:vertAlign w:val="baseline"/>
              </w:rPr>
            </w:pPr>
            <w:r w:rsidDel="00000000" w:rsidR="00000000" w:rsidRPr="00000000">
              <w:rPr>
                <w:rFonts w:ascii="Candara" w:cs="Candara" w:eastAsia="Candara" w:hAnsi="Candara"/>
                <w:b w:val="1"/>
                <w:i w:val="0"/>
                <w:smallCaps w:val="0"/>
                <w:strike w:val="0"/>
                <w:color w:val="292526"/>
                <w:sz w:val="28"/>
                <w:szCs w:val="28"/>
                <w:u w:val="none"/>
                <w:shd w:fill="auto" w:val="clear"/>
                <w:vertAlign w:val="baseline"/>
                <w:rtl w:val="0"/>
              </w:rPr>
              <w:t xml:space="preserve">Year 1</w:t>
            </w:r>
          </w:p>
        </w:tc>
        <w:tc>
          <w:tcPr>
            <w:tcBorders>
              <w:top w:color="231f20" w:space="0" w:sz="18" w:val="single"/>
              <w:left w:color="000000" w:space="0" w:sz="18" w:val="single"/>
              <w:bottom w:color="231f20" w:space="0" w:sz="18" w:val="single"/>
              <w:right w:color="231f2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6" w:firstLine="0"/>
              <w:jc w:val="center"/>
              <w:rPr>
                <w:rFonts w:ascii="Candara" w:cs="Candara" w:eastAsia="Candara" w:hAnsi="Candara"/>
                <w:b w:val="1"/>
                <w:i w:val="0"/>
                <w:smallCaps w:val="0"/>
                <w:strike w:val="0"/>
                <w:color w:val="292526"/>
                <w:sz w:val="28"/>
                <w:szCs w:val="28"/>
                <w:u w:val="none"/>
                <w:shd w:fill="auto" w:val="clear"/>
                <w:vertAlign w:val="baseline"/>
              </w:rPr>
            </w:pPr>
            <w:r w:rsidDel="00000000" w:rsidR="00000000" w:rsidRPr="00000000">
              <w:rPr>
                <w:rFonts w:ascii="Candara" w:cs="Candara" w:eastAsia="Candara" w:hAnsi="Candara"/>
                <w:b w:val="1"/>
                <w:i w:val="0"/>
                <w:smallCaps w:val="0"/>
                <w:strike w:val="0"/>
                <w:color w:val="292526"/>
                <w:sz w:val="28"/>
                <w:szCs w:val="28"/>
                <w:u w:val="none"/>
                <w:shd w:fill="auto" w:val="clear"/>
                <w:vertAlign w:val="baseline"/>
                <w:rtl w:val="0"/>
              </w:rPr>
              <w:t xml:space="preserve">Year 2</w:t>
            </w:r>
          </w:p>
        </w:tc>
        <w:tc>
          <w:tcPr>
            <w:tcBorders>
              <w:top w:color="231f20" w:space="0" w:sz="18" w:val="single"/>
              <w:left w:color="231f20" w:space="0" w:sz="18" w:val="single"/>
              <w:bottom w:color="231f20" w:space="0" w:sz="18" w:val="single"/>
              <w:righ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9" w:firstLine="0"/>
              <w:jc w:val="center"/>
              <w:rPr>
                <w:rFonts w:ascii="Candara" w:cs="Candara" w:eastAsia="Candara" w:hAnsi="Candara"/>
                <w:b w:val="1"/>
                <w:i w:val="0"/>
                <w:smallCaps w:val="0"/>
                <w:strike w:val="0"/>
                <w:color w:val="292526"/>
                <w:sz w:val="28"/>
                <w:szCs w:val="28"/>
                <w:u w:val="none"/>
                <w:shd w:fill="auto" w:val="clear"/>
                <w:vertAlign w:val="baseline"/>
              </w:rPr>
            </w:pPr>
            <w:r w:rsidDel="00000000" w:rsidR="00000000" w:rsidRPr="00000000">
              <w:rPr>
                <w:rFonts w:ascii="Candara" w:cs="Candara" w:eastAsia="Candara" w:hAnsi="Candara"/>
                <w:b w:val="1"/>
                <w:i w:val="0"/>
                <w:smallCaps w:val="0"/>
                <w:strike w:val="0"/>
                <w:color w:val="292526"/>
                <w:sz w:val="28"/>
                <w:szCs w:val="28"/>
                <w:u w:val="none"/>
                <w:shd w:fill="auto" w:val="clear"/>
                <w:vertAlign w:val="baseline"/>
                <w:rtl w:val="0"/>
              </w:rPr>
              <w:t xml:space="preserve">Year 3</w:t>
            </w:r>
          </w:p>
        </w:tc>
        <w:tc>
          <w:tcPr>
            <w:tcBorders>
              <w:top w:color="231f20" w:space="0" w:sz="18" w:val="single"/>
              <w:left w:color="000000" w:space="0" w:sz="18" w:val="single"/>
              <w:bottom w:color="231f20" w:space="0" w:sz="18" w:val="single"/>
              <w:right w:color="000000" w:space="0" w:sz="18"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 w:firstLine="0"/>
              <w:jc w:val="center"/>
              <w:rPr>
                <w:rFonts w:ascii="Candara" w:cs="Candara" w:eastAsia="Candara" w:hAnsi="Candara"/>
                <w:b w:val="1"/>
                <w:i w:val="0"/>
                <w:smallCaps w:val="0"/>
                <w:strike w:val="0"/>
                <w:color w:val="292526"/>
                <w:sz w:val="28"/>
                <w:szCs w:val="28"/>
                <w:u w:val="none"/>
                <w:shd w:fill="auto" w:val="clear"/>
                <w:vertAlign w:val="baseline"/>
              </w:rPr>
            </w:pPr>
            <w:r w:rsidDel="00000000" w:rsidR="00000000" w:rsidRPr="00000000">
              <w:rPr>
                <w:rFonts w:ascii="Candara" w:cs="Candara" w:eastAsia="Candara" w:hAnsi="Candara"/>
                <w:b w:val="1"/>
                <w:i w:val="0"/>
                <w:smallCaps w:val="0"/>
                <w:strike w:val="0"/>
                <w:color w:val="292526"/>
                <w:sz w:val="28"/>
                <w:szCs w:val="28"/>
                <w:u w:val="none"/>
                <w:shd w:fill="auto" w:val="clear"/>
                <w:vertAlign w:val="baseline"/>
                <w:rtl w:val="0"/>
              </w:rPr>
              <w:t xml:space="preserve">Year 4</w:t>
            </w:r>
          </w:p>
        </w:tc>
        <w:tc>
          <w:tcPr>
            <w:tcBorders>
              <w:top w:color="231f20" w:space="0" w:sz="18" w:val="single"/>
              <w:left w:color="000000" w:space="0" w:sz="18" w:val="single"/>
              <w:bottom w:color="231f2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 w:firstLine="0"/>
              <w:jc w:val="center"/>
              <w:rPr>
                <w:rFonts w:ascii="Candara" w:cs="Candara" w:eastAsia="Candara" w:hAnsi="Candara"/>
                <w:b w:val="1"/>
                <w:i w:val="0"/>
                <w:smallCaps w:val="0"/>
                <w:strike w:val="0"/>
                <w:color w:val="292526"/>
                <w:sz w:val="28"/>
                <w:szCs w:val="28"/>
                <w:u w:val="none"/>
                <w:shd w:fill="auto" w:val="clear"/>
                <w:vertAlign w:val="baseline"/>
              </w:rPr>
            </w:pPr>
            <w:r w:rsidDel="00000000" w:rsidR="00000000" w:rsidRPr="00000000">
              <w:rPr>
                <w:rFonts w:ascii="Candara" w:cs="Candara" w:eastAsia="Candara" w:hAnsi="Candara"/>
                <w:b w:val="1"/>
                <w:i w:val="0"/>
                <w:smallCaps w:val="0"/>
                <w:strike w:val="0"/>
                <w:color w:val="292526"/>
                <w:sz w:val="28"/>
                <w:szCs w:val="28"/>
                <w:u w:val="none"/>
                <w:shd w:fill="auto" w:val="clear"/>
                <w:vertAlign w:val="baseline"/>
                <w:rtl w:val="0"/>
              </w:rPr>
              <w:t xml:space="preserve">Year 5</w:t>
            </w:r>
          </w:p>
        </w:tc>
        <w:tc>
          <w:tcPr>
            <w:tcBorders>
              <w:top w:color="231f20" w:space="0" w:sz="18" w:val="single"/>
              <w:left w:color="000000" w:space="0" w:sz="18" w:val="single"/>
              <w:bottom w:color="231f20" w:space="0" w:sz="18" w:val="single"/>
              <w:right w:color="231f20" w:space="0" w:sz="2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 w:firstLine="0"/>
              <w:jc w:val="center"/>
              <w:rPr>
                <w:rFonts w:ascii="Candara" w:cs="Candara" w:eastAsia="Candara" w:hAnsi="Candara"/>
                <w:b w:val="1"/>
                <w:i w:val="0"/>
                <w:smallCaps w:val="0"/>
                <w:strike w:val="0"/>
                <w:color w:val="292526"/>
                <w:sz w:val="28"/>
                <w:szCs w:val="28"/>
                <w:u w:val="none"/>
                <w:shd w:fill="auto" w:val="clear"/>
                <w:vertAlign w:val="baseline"/>
              </w:rPr>
            </w:pPr>
            <w:r w:rsidDel="00000000" w:rsidR="00000000" w:rsidRPr="00000000">
              <w:rPr>
                <w:rFonts w:ascii="Candara" w:cs="Candara" w:eastAsia="Candara" w:hAnsi="Candara"/>
                <w:b w:val="1"/>
                <w:i w:val="0"/>
                <w:smallCaps w:val="0"/>
                <w:strike w:val="0"/>
                <w:color w:val="292526"/>
                <w:sz w:val="28"/>
                <w:szCs w:val="28"/>
                <w:u w:val="none"/>
                <w:shd w:fill="auto" w:val="clear"/>
                <w:vertAlign w:val="baseline"/>
                <w:rtl w:val="0"/>
              </w:rPr>
              <w:t xml:space="preserve">Year 6</w:t>
            </w:r>
          </w:p>
        </w:tc>
      </w:tr>
      <w:tr>
        <w:trPr>
          <w:cantSplit w:val="0"/>
          <w:trHeight w:val="2236" w:hRule="atLeast"/>
          <w:tblHeader w:val="0"/>
        </w:trPr>
        <w:tc>
          <w:tcPr>
            <w:vMerge w:val="restart"/>
            <w:tcBorders>
              <w:top w:color="231f20" w:space="0" w:sz="18" w:val="single"/>
              <w:left w:color="231f20" w:space="0" w:sz="24" w:val="single"/>
              <w:right w:color="231f20" w:space="0" w:sz="8"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i w:val="0"/>
                <w:smallCaps w:val="0"/>
                <w:strike w:val="0"/>
                <w:color w:val="000000"/>
                <w:sz w:val="26"/>
                <w:szCs w:val="26"/>
                <w:u w:val="none"/>
                <w:shd w:fill="auto" w:val="clear"/>
                <w:vertAlign w:val="baseline"/>
              </w:rPr>
            </w:pPr>
            <w:r w:rsidDel="00000000" w:rsidR="00000000" w:rsidRPr="00000000">
              <w:rPr>
                <w:rFonts w:ascii="Candara" w:cs="Candara" w:eastAsia="Candara" w:hAnsi="Candara"/>
                <w:b w:val="1"/>
                <w:i w:val="0"/>
                <w:smallCaps w:val="0"/>
                <w:strike w:val="0"/>
                <w:color w:val="000000"/>
                <w:sz w:val="36"/>
                <w:szCs w:val="36"/>
                <w:u w:val="none"/>
                <w:shd w:fill="auto" w:val="clear"/>
                <w:vertAlign w:val="baseline"/>
                <w:rtl w:val="0"/>
              </w:rPr>
              <w:t xml:space="preserve">Computer Science</w:t>
            </w:r>
            <w:r w:rsidDel="00000000" w:rsidR="00000000" w:rsidRPr="00000000">
              <w:rPr>
                <w:rtl w:val="0"/>
              </w:rPr>
            </w:r>
          </w:p>
        </w:tc>
        <w:tc>
          <w:tcPr>
            <w:tcBorders>
              <w:top w:color="231f20" w:space="0" w:sz="18" w:val="single"/>
              <w:left w:color="231f20" w:space="0" w:sz="24" w:val="single"/>
              <w:bottom w:color="231f20" w:space="0" w:sz="18" w:val="single"/>
              <w:right w:color="231f20" w:space="0" w:sz="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i w:val="0"/>
                <w:smallCaps w:val="0"/>
                <w:strike w:val="0"/>
                <w:color w:val="000000"/>
                <w:sz w:val="32"/>
                <w:szCs w:val="32"/>
                <w:u w:val="none"/>
                <w:shd w:fill="auto" w:val="clear"/>
                <w:vertAlign w:val="baseline"/>
              </w:rPr>
            </w:pPr>
            <w:r w:rsidDel="00000000" w:rsidR="00000000" w:rsidRPr="00000000">
              <w:rPr>
                <w:rFonts w:ascii="Candara" w:cs="Candara" w:eastAsia="Candara" w:hAnsi="Candara"/>
                <w:b w:val="1"/>
                <w:i w:val="0"/>
                <w:smallCaps w:val="0"/>
                <w:strike w:val="0"/>
                <w:color w:val="000000"/>
                <w:sz w:val="32"/>
                <w:szCs w:val="32"/>
                <w:u w:val="none"/>
                <w:shd w:fill="auto" w:val="clear"/>
                <w:vertAlign w:val="baseline"/>
                <w:rtl w:val="0"/>
              </w:rPr>
              <w:t xml:space="preserve">Understanding Technology</w:t>
            </w:r>
          </w:p>
        </w:tc>
        <w:tc>
          <w:tcPr>
            <w:gridSpan w:val="2"/>
            <w:tcBorders>
              <w:top w:color="231f20" w:space="0" w:sz="18" w:val="single"/>
              <w:left w:color="231f20" w:space="0" w:sz="24" w:val="single"/>
              <w:bottom w:color="231f20" w:space="0" w:sz="18" w:val="single"/>
              <w:right w:color="231f20" w:space="0" w:sz="18" w:val="single"/>
            </w:tcBorders>
            <w:shd w:fill="d9e2f3"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Pupils recognise and can give examples of common uses of information technology they encounter in their daily routine.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recognise common uses of information technology beyond school, including those which they don’t frequently encounter in their daily routine.</w:t>
            </w:r>
          </w:p>
          <w:p w:rsidR="00000000" w:rsidDel="00000000" w:rsidP="00000000" w:rsidRDefault="00000000" w:rsidRPr="00000000" w14:paraId="00000017">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 Pupils understand that computers are not intelligent but can appear to be when following algorithms. They can share examples of this.</w:t>
            </w:r>
          </w:p>
        </w:tc>
        <w:tc>
          <w:tcPr>
            <w:gridSpan w:val="2"/>
            <w:tcBorders>
              <w:top w:color="231f20" w:space="0" w:sz="18" w:val="single"/>
              <w:left w:color="231f20" w:space="0" w:sz="18" w:val="single"/>
              <w:bottom w:color="231f20" w:space="0" w:sz="18" w:val="single"/>
              <w:right w:color="000000" w:space="0" w:sz="18" w:val="single"/>
            </w:tcBorders>
            <w:shd w:fill="8eaadb" w:val="clear"/>
          </w:tcPr>
          <w:p w:rsidR="00000000" w:rsidDel="00000000" w:rsidP="00000000" w:rsidRDefault="00000000" w:rsidRPr="00000000" w14:paraId="0000001A">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understand that computers (in various forms) generally accept inputs and produce outputs and can give examples of this.</w:t>
            </w:r>
          </w:p>
          <w:p w:rsidR="00000000" w:rsidDel="00000000" w:rsidP="00000000" w:rsidRDefault="00000000" w:rsidRPr="00000000" w14:paraId="0000001B">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1C">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 Pupils develop a basic understanding of how computers can be linked to form a local network such as those found in schools.</w:t>
            </w:r>
          </w:p>
          <w:p w:rsidR="00000000" w:rsidDel="00000000" w:rsidP="00000000" w:rsidRDefault="00000000" w:rsidRPr="00000000" w14:paraId="0000001D">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Pupils recognise and describe some of the services offered by the Internet, especially those used for communication and collaboration.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understand the role of web browsers when viewing web pages and can explain how individual web pages can be found </w:t>
            </w:r>
            <w:r w:rsidDel="00000000" w:rsidR="00000000" w:rsidRPr="00000000">
              <w:rPr>
                <w:rFonts w:ascii="Candara" w:cs="Candara" w:eastAsia="Candara" w:hAnsi="Candara"/>
                <w:b w:val="1"/>
                <w:i w:val="1"/>
                <w:sz w:val="20"/>
                <w:szCs w:val="20"/>
                <w:rtl w:val="0"/>
              </w:rPr>
              <w:t xml:space="preserve">(e.g. by clicking on a favourite link, search result or by typing in a URL). </w:t>
            </w:r>
            <w:r w:rsidDel="00000000" w:rsidR="00000000" w:rsidRPr="00000000">
              <w:rPr>
                <w:rtl w:val="0"/>
              </w:rPr>
            </w:r>
          </w:p>
          <w:p w:rsidR="00000000" w:rsidDel="00000000" w:rsidP="00000000" w:rsidRDefault="00000000" w:rsidRPr="00000000" w14:paraId="00000021">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22">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They recognise that there is a difference between the Internet and the World Wide Web.</w:t>
            </w:r>
          </w:p>
        </w:tc>
        <w:tc>
          <w:tcPr>
            <w:gridSpan w:val="2"/>
            <w:tcBorders>
              <w:top w:color="231f20" w:space="0" w:sz="18" w:val="single"/>
              <w:left w:color="000000" w:space="0" w:sz="18" w:val="single"/>
              <w:bottom w:color="231f20" w:space="0" w:sz="18" w:val="single"/>
              <w:right w:color="231f20" w:space="0" w:sz="24" w:val="single"/>
            </w:tcBorders>
            <w:shd w:fill="2f5496" w:val="clear"/>
          </w:tcPr>
          <w:p w:rsidR="00000000" w:rsidDel="00000000" w:rsidP="00000000" w:rsidRDefault="00000000" w:rsidRPr="00000000" w14:paraId="00000024">
            <w:pPr>
              <w:rPr>
                <w:rFonts w:ascii="Candara" w:cs="Candara" w:eastAsia="Candara" w:hAnsi="Candara"/>
                <w:b w:val="1"/>
                <w:color w:val="ffffff"/>
                <w:sz w:val="20"/>
                <w:szCs w:val="20"/>
              </w:rPr>
            </w:pPr>
            <w:r w:rsidDel="00000000" w:rsidR="00000000" w:rsidRPr="00000000">
              <w:rPr>
                <w:rFonts w:ascii="Candara" w:cs="Candara" w:eastAsia="Candara" w:hAnsi="Candara"/>
                <w:b w:val="1"/>
                <w:color w:val="ffffff"/>
                <w:sz w:val="20"/>
                <w:szCs w:val="20"/>
                <w:rtl w:val="0"/>
              </w:rPr>
              <w:t xml:space="preserve">Pupils understand and can explain how computer networks work, and know that the Internet is a collection of computers connected together. </w:t>
            </w:r>
          </w:p>
          <w:p w:rsidR="00000000" w:rsidDel="00000000" w:rsidP="00000000" w:rsidRDefault="00000000" w:rsidRPr="00000000" w14:paraId="00000025">
            <w:pPr>
              <w:rPr>
                <w:rFonts w:ascii="Candara" w:cs="Candara" w:eastAsia="Candara" w:hAnsi="Candara"/>
                <w:b w:val="1"/>
                <w:color w:val="ffffff"/>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1"/>
                <w:smallCaps w:val="0"/>
                <w:strike w:val="0"/>
                <w:color w:val="ffffff"/>
                <w:sz w:val="20"/>
                <w:szCs w:val="20"/>
                <w:u w:val="none"/>
                <w:shd w:fill="auto" w:val="clear"/>
                <w:vertAlign w:val="baseline"/>
              </w:rPr>
            </w:pPr>
            <w:r w:rsidDel="00000000" w:rsidR="00000000" w:rsidRPr="00000000">
              <w:rPr>
                <w:rFonts w:ascii="Candara" w:cs="Candara" w:eastAsia="Candara" w:hAnsi="Candara"/>
                <w:b w:val="1"/>
                <w:i w:val="0"/>
                <w:smallCaps w:val="0"/>
                <w:strike w:val="0"/>
                <w:color w:val="ffffff"/>
                <w:sz w:val="20"/>
                <w:szCs w:val="20"/>
                <w:u w:val="none"/>
                <w:shd w:fill="auto" w:val="clear"/>
                <w:vertAlign w:val="baseline"/>
                <w:rtl w:val="0"/>
              </w:rPr>
              <w:t xml:space="preserve">Pupils know that there is a difference between the Internet and the World Wide Web and understand that the web is just one of the services offered by the Internet </w:t>
            </w:r>
            <w:r w:rsidDel="00000000" w:rsidR="00000000" w:rsidRPr="00000000">
              <w:rPr>
                <w:rFonts w:ascii="Candara" w:cs="Candara" w:eastAsia="Candara" w:hAnsi="Candara"/>
                <w:b w:val="1"/>
                <w:i w:val="1"/>
                <w:smallCaps w:val="0"/>
                <w:strike w:val="0"/>
                <w:color w:val="ffffff"/>
                <w:sz w:val="20"/>
                <w:szCs w:val="20"/>
                <w:u w:val="none"/>
                <w:shd w:fill="auto" w:val="clear"/>
                <w:vertAlign w:val="baseline"/>
                <w:rtl w:val="0"/>
              </w:rPr>
              <w:t xml:space="preserve">(as well as, e.g. email and VoIP services such as Skype, Whatsapp)</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Candara" w:cs="Candara" w:eastAsia="Candara" w:hAnsi="Candara"/>
                <w:b w:val="1"/>
                <w:color w:val="ffffff"/>
                <w:sz w:val="20"/>
                <w:szCs w:val="20"/>
              </w:rPr>
            </w:pPr>
            <w:r w:rsidDel="00000000" w:rsidR="00000000" w:rsidRPr="00000000">
              <w:rPr>
                <w:rFonts w:ascii="Candara" w:cs="Candara" w:eastAsia="Candara" w:hAnsi="Candara"/>
                <w:b w:val="1"/>
                <w:color w:val="ffffff"/>
                <w:sz w:val="20"/>
                <w:szCs w:val="20"/>
                <w:rtl w:val="0"/>
              </w:rPr>
              <w:t xml:space="preserve">Pupils begin to understand how data travels across networks in packets and how these can be broken up and reconstructed. </w:t>
            </w:r>
          </w:p>
          <w:p w:rsidR="00000000" w:rsidDel="00000000" w:rsidP="00000000" w:rsidRDefault="00000000" w:rsidRPr="00000000" w14:paraId="00000029">
            <w:pPr>
              <w:rPr>
                <w:rFonts w:ascii="Candara" w:cs="Candara" w:eastAsia="Candara" w:hAnsi="Candara"/>
                <w:b w:val="1"/>
                <w:color w:val="ffffff"/>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ffffff"/>
                <w:sz w:val="20"/>
                <w:szCs w:val="20"/>
                <w:u w:val="none"/>
                <w:shd w:fill="auto" w:val="clear"/>
                <w:vertAlign w:val="baseline"/>
                <w:rtl w:val="0"/>
              </w:rPr>
              <w:t xml:space="preserve">They appreciate how search results are ranked, including an understanding of the role of ‘relevance’ and ‘importance’ in finding and presenting results.</w:t>
            </w:r>
            <w:r w:rsidDel="00000000" w:rsidR="00000000" w:rsidRPr="00000000">
              <w:rPr>
                <w:rtl w:val="0"/>
              </w:rPr>
            </w:r>
          </w:p>
        </w:tc>
      </w:tr>
      <w:tr>
        <w:trPr>
          <w:cantSplit w:val="0"/>
          <w:trHeight w:val="2439" w:hRule="atLeast"/>
          <w:tblHeader w:val="0"/>
        </w:trPr>
        <w:tc>
          <w:tcPr>
            <w:vMerge w:val="continue"/>
            <w:tcBorders>
              <w:top w:color="231f20" w:space="0" w:sz="18" w:val="single"/>
              <w:left w:color="231f20" w:space="0" w:sz="24" w:val="single"/>
              <w:right w:color="231f20" w:space="0" w:sz="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tl w:val="0"/>
              </w:rPr>
            </w:r>
          </w:p>
        </w:tc>
        <w:tc>
          <w:tcPr>
            <w:tcBorders>
              <w:top w:color="231f20" w:space="0" w:sz="18" w:val="single"/>
              <w:left w:color="231f20" w:space="0" w:sz="24" w:val="single"/>
              <w:bottom w:color="231f20" w:space="0" w:sz="18" w:val="single"/>
              <w:right w:color="231f20" w:space="0" w:sz="8"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i w:val="0"/>
                <w:smallCaps w:val="0"/>
                <w:strike w:val="0"/>
                <w:color w:val="000000"/>
                <w:sz w:val="32"/>
                <w:szCs w:val="32"/>
                <w:u w:val="none"/>
                <w:shd w:fill="auto" w:val="clear"/>
                <w:vertAlign w:val="baseline"/>
              </w:rPr>
            </w:pPr>
            <w:r w:rsidDel="00000000" w:rsidR="00000000" w:rsidRPr="00000000">
              <w:rPr>
                <w:rFonts w:ascii="Candara" w:cs="Candara" w:eastAsia="Candara" w:hAnsi="Candara"/>
                <w:b w:val="1"/>
                <w:i w:val="0"/>
                <w:smallCaps w:val="0"/>
                <w:strike w:val="0"/>
                <w:color w:val="000000"/>
                <w:sz w:val="32"/>
                <w:szCs w:val="32"/>
                <w:u w:val="none"/>
                <w:shd w:fill="auto" w:val="clear"/>
                <w:vertAlign w:val="baseline"/>
                <w:rtl w:val="0"/>
              </w:rPr>
              <w:t xml:space="preserve">Programming</w:t>
            </w:r>
          </w:p>
        </w:tc>
        <w:tc>
          <w:tcPr>
            <w:gridSpan w:val="2"/>
            <w:tcBorders>
              <w:top w:color="231f20" w:space="0" w:sz="18" w:val="single"/>
              <w:left w:color="231f20" w:space="0" w:sz="24" w:val="single"/>
              <w:bottom w:color="231f20" w:space="0" w:sz="18" w:val="single"/>
              <w:right w:color="231f20" w:space="0" w:sz="18" w:val="single"/>
            </w:tcBorders>
            <w:shd w:fill="e2efd9" w:val="clear"/>
          </w:tcPr>
          <w:p w:rsidR="00000000" w:rsidDel="00000000" w:rsidP="00000000" w:rsidRDefault="00000000" w:rsidRPr="00000000" w14:paraId="0000002E">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create, debug and implement instruction (simple algorithms) as programs on a range of digital devices. </w:t>
            </w:r>
          </w:p>
          <w:p w:rsidR="00000000" w:rsidDel="00000000" w:rsidP="00000000" w:rsidRDefault="00000000" w:rsidRPr="00000000" w14:paraId="0000002F">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30">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understand that digital devices follow precise and unambiguous instructions.</w:t>
            </w:r>
          </w:p>
          <w:p w:rsidR="00000000" w:rsidDel="00000000" w:rsidP="00000000" w:rsidRDefault="00000000" w:rsidRPr="00000000" w14:paraId="00000031">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 Pupils understand that digital devices simulate real situations.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understand that algorithms are implemented as programs on digital devices. </w:t>
            </w:r>
          </w:p>
          <w:p w:rsidR="00000000" w:rsidDel="00000000" w:rsidP="00000000" w:rsidRDefault="00000000" w:rsidRPr="00000000" w14:paraId="00000036">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create and debug programs to achieve specific goals.</w:t>
            </w:r>
          </w:p>
          <w:p w:rsidR="00000000" w:rsidDel="00000000" w:rsidP="00000000" w:rsidRDefault="00000000" w:rsidRPr="00000000" w14:paraId="00000037">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 </w:t>
            </w:r>
          </w:p>
          <w:p w:rsidR="00000000" w:rsidDel="00000000" w:rsidP="00000000" w:rsidRDefault="00000000" w:rsidRPr="00000000" w14:paraId="00000038">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use the principles of logical reasoning to plan and predict the behaviour of simple programs. </w:t>
            </w:r>
          </w:p>
          <w:p w:rsidR="00000000" w:rsidDel="00000000" w:rsidP="00000000" w:rsidRDefault="00000000" w:rsidRPr="00000000" w14:paraId="00000039">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Pupils solve real and imaginary problems on and off screen.</w:t>
            </w:r>
          </w:p>
        </w:tc>
        <w:tc>
          <w:tcPr>
            <w:gridSpan w:val="2"/>
            <w:tcBorders>
              <w:top w:color="231f20" w:space="0" w:sz="18" w:val="single"/>
              <w:left w:color="231f20" w:space="0" w:sz="18" w:val="single"/>
              <w:bottom w:color="231f20" w:space="0" w:sz="18" w:val="single"/>
              <w:right w:color="000000" w:space="0" w:sz="18" w:val="single"/>
            </w:tcBorders>
            <w:shd w:fill="a8d08d" w:val="clear"/>
          </w:tcPr>
          <w:p w:rsidR="00000000" w:rsidDel="00000000" w:rsidP="00000000" w:rsidRDefault="00000000" w:rsidRPr="00000000" w14:paraId="0000003C">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create programs to accomplish specific goals: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sz w:val="20"/>
                <w:szCs w:val="20"/>
                <w:rtl w:val="0"/>
              </w:rPr>
              <w:t xml:space="preserve">-</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Using an increasing range of digital devices and applications.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sz w:val="20"/>
                <w:szCs w:val="20"/>
                <w:rtl w:val="0"/>
              </w:rPr>
              <w:t xml:space="preserve">-</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Exploring and understanding the impact of changing instructions.</w:t>
            </w:r>
          </w:p>
          <w:p w:rsidR="00000000" w:rsidDel="00000000" w:rsidP="00000000" w:rsidRDefault="00000000" w:rsidRPr="00000000" w14:paraId="00000040">
            <w:pPr>
              <w:widowControl w:val="1"/>
              <w:ind w:left="720" w:hanging="720"/>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sz w:val="20"/>
                <w:szCs w:val="20"/>
                <w:rtl w:val="0"/>
              </w:rPr>
              <w:t xml:space="preserve">-</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Using sequence and repetition.</w:t>
            </w:r>
          </w:p>
          <w:p w:rsidR="00000000" w:rsidDel="00000000" w:rsidP="00000000" w:rsidRDefault="00000000" w:rsidRPr="00000000" w14:paraId="00000042">
            <w:pPr>
              <w:widowControl w:val="1"/>
              <w:ind w:left="720" w:hanging="720"/>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sz w:val="20"/>
                <w:szCs w:val="20"/>
                <w:rtl w:val="0"/>
              </w:rPr>
              <w:t xml:space="preserve">-</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Using the principles of logical reasoning in order to resolve problems.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5"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sz w:val="20"/>
                <w:szCs w:val="20"/>
                <w:rtl w:val="0"/>
              </w:rPr>
              <w:t xml:space="preserve">-</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Create and debug programs. </w:t>
            </w:r>
          </w:p>
          <w:p w:rsidR="00000000" w:rsidDel="00000000" w:rsidP="00000000" w:rsidRDefault="00000000" w:rsidRPr="00000000" w14:paraId="00000046">
            <w:pPr>
              <w:widowControl w:val="1"/>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sz w:val="20"/>
                <w:szCs w:val="20"/>
                <w:rtl w:val="0"/>
              </w:rPr>
              <w:t xml:space="preserve">-</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Refine algorithms to improve efficiency.</w:t>
            </w:r>
          </w:p>
          <w:p w:rsidR="00000000" w:rsidDel="00000000" w:rsidP="00000000" w:rsidRDefault="00000000" w:rsidRPr="00000000" w14:paraId="00000048">
            <w:pPr>
              <w:widowControl w:val="1"/>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sz w:val="20"/>
                <w:szCs w:val="20"/>
                <w:rtl w:val="0"/>
              </w:rPr>
              <w:t xml:space="preserve">-</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Control or simulate physical systems.</w:t>
            </w:r>
          </w:p>
          <w:p w:rsidR="00000000" w:rsidDel="00000000" w:rsidP="00000000" w:rsidRDefault="00000000" w:rsidRPr="00000000" w14:paraId="0000004A">
            <w:pPr>
              <w:widowControl w:val="1"/>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Pupils begin to explore and notice the similarities and differences between programming languages and use this knowledge to help them create and debug programs efficiently.</w:t>
            </w:r>
          </w:p>
        </w:tc>
        <w:tc>
          <w:tcPr>
            <w:gridSpan w:val="2"/>
            <w:tcBorders>
              <w:top w:color="231f20" w:space="0" w:sz="18" w:val="single"/>
              <w:left w:color="000000" w:space="0" w:sz="18" w:val="single"/>
              <w:bottom w:color="231f20" w:space="0" w:sz="18" w:val="single"/>
              <w:right w:color="231f20" w:space="0" w:sz="24" w:val="single"/>
            </w:tcBorders>
            <w:shd w:fill="538135" w:val="clear"/>
          </w:tcPr>
          <w:p w:rsidR="00000000" w:rsidDel="00000000" w:rsidP="00000000" w:rsidRDefault="00000000" w:rsidRPr="00000000" w14:paraId="0000004D">
            <w:pPr>
              <w:rPr>
                <w:rFonts w:ascii="Candara" w:cs="Candara" w:eastAsia="Candara" w:hAnsi="Candara"/>
                <w:b w:val="1"/>
                <w:color w:val="ffffff"/>
                <w:sz w:val="20"/>
                <w:szCs w:val="20"/>
              </w:rPr>
            </w:pPr>
            <w:r w:rsidDel="00000000" w:rsidR="00000000" w:rsidRPr="00000000">
              <w:rPr>
                <w:rFonts w:ascii="Candara" w:cs="Candara" w:eastAsia="Candara" w:hAnsi="Candara"/>
                <w:b w:val="1"/>
                <w:color w:val="ffffff"/>
                <w:sz w:val="20"/>
                <w:szCs w:val="20"/>
                <w:rtl w:val="0"/>
              </w:rPr>
              <w:t xml:space="preserve">Pupils create, deconstruct and improve programs to accomplish specific goals. </w:t>
            </w:r>
          </w:p>
          <w:p w:rsidR="00000000" w:rsidDel="00000000" w:rsidP="00000000" w:rsidRDefault="00000000" w:rsidRPr="00000000" w14:paraId="0000004E">
            <w:pPr>
              <w:rPr>
                <w:rFonts w:ascii="Candara" w:cs="Candara" w:eastAsia="Candara" w:hAnsi="Candara"/>
                <w:b w:val="1"/>
                <w:color w:val="ffffff"/>
                <w:sz w:val="20"/>
                <w:szCs w:val="20"/>
              </w:rPr>
            </w:pPr>
            <w:r w:rsidDel="00000000" w:rsidR="00000000" w:rsidRPr="00000000">
              <w:rPr>
                <w:rtl w:val="0"/>
              </w:rPr>
            </w:r>
          </w:p>
          <w:p w:rsidR="00000000" w:rsidDel="00000000" w:rsidP="00000000" w:rsidRDefault="00000000" w:rsidRPr="00000000" w14:paraId="0000004F">
            <w:pPr>
              <w:rPr>
                <w:rFonts w:ascii="Candara" w:cs="Candara" w:eastAsia="Candara" w:hAnsi="Candara"/>
                <w:b w:val="1"/>
                <w:color w:val="ffffff"/>
                <w:sz w:val="20"/>
                <w:szCs w:val="20"/>
              </w:rPr>
            </w:pPr>
            <w:r w:rsidDel="00000000" w:rsidR="00000000" w:rsidRPr="00000000">
              <w:rPr>
                <w:rFonts w:ascii="Candara" w:cs="Candara" w:eastAsia="Candara" w:hAnsi="Candara"/>
                <w:b w:val="1"/>
                <w:color w:val="ffffff"/>
                <w:sz w:val="20"/>
                <w:szCs w:val="20"/>
                <w:rtl w:val="0"/>
              </w:rPr>
              <w:t xml:space="preserve">They can: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Candara" w:cs="Candara" w:eastAsia="Candara" w:hAnsi="Candara"/>
                <w:b w:val="1"/>
                <w:i w:val="0"/>
                <w:smallCaps w:val="0"/>
                <w:strike w:val="0"/>
                <w:color w:val="ffffff"/>
                <w:sz w:val="20"/>
                <w:szCs w:val="20"/>
                <w:u w:val="none"/>
                <w:shd w:fill="auto" w:val="clear"/>
                <w:vertAlign w:val="baseline"/>
              </w:rPr>
            </w:pPr>
            <w:r w:rsidDel="00000000" w:rsidR="00000000" w:rsidRPr="00000000">
              <w:rPr>
                <w:rFonts w:ascii="Candara" w:cs="Candara" w:eastAsia="Candara" w:hAnsi="Candara"/>
                <w:b w:val="1"/>
                <w:color w:val="ffffff"/>
                <w:sz w:val="20"/>
                <w:szCs w:val="20"/>
                <w:rtl w:val="0"/>
              </w:rPr>
              <w:t xml:space="preserve">-</w:t>
            </w:r>
            <w:r w:rsidDel="00000000" w:rsidR="00000000" w:rsidRPr="00000000">
              <w:rPr>
                <w:rFonts w:ascii="Candara" w:cs="Candara" w:eastAsia="Candara" w:hAnsi="Candara"/>
                <w:b w:val="1"/>
                <w:i w:val="0"/>
                <w:smallCaps w:val="0"/>
                <w:strike w:val="0"/>
                <w:color w:val="ffffff"/>
                <w:sz w:val="20"/>
                <w:szCs w:val="20"/>
                <w:u w:val="none"/>
                <w:shd w:fill="auto" w:val="clear"/>
                <w:vertAlign w:val="baseline"/>
                <w:rtl w:val="0"/>
              </w:rPr>
              <w:t xml:space="preserve">Improve efficiency.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ndara" w:cs="Candara" w:eastAsia="Candara" w:hAnsi="Candara"/>
                <w:b w:val="1"/>
                <w:i w:val="0"/>
                <w:smallCaps w:val="0"/>
                <w:strike w:val="0"/>
                <w:color w:val="ffffff"/>
                <w:sz w:val="20"/>
                <w:szCs w:val="20"/>
                <w:u w:val="none"/>
                <w:shd w:fill="auto" w:val="clear"/>
                <w:vertAlign w:val="baseline"/>
              </w:rPr>
            </w:pPr>
            <w:r w:rsidDel="00000000" w:rsidR="00000000" w:rsidRPr="00000000">
              <w:rPr>
                <w:rFonts w:ascii="Candara" w:cs="Candara" w:eastAsia="Candara" w:hAnsi="Candara"/>
                <w:b w:val="1"/>
                <w:i w:val="0"/>
                <w:smallCaps w:val="0"/>
                <w:strike w:val="0"/>
                <w:color w:val="ffffff"/>
                <w:sz w:val="20"/>
                <w:szCs w:val="20"/>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Candara" w:cs="Candara" w:eastAsia="Candara" w:hAnsi="Candara"/>
                <w:b w:val="1"/>
                <w:i w:val="0"/>
                <w:smallCaps w:val="0"/>
                <w:strike w:val="0"/>
                <w:color w:val="ffffff"/>
                <w:sz w:val="20"/>
                <w:szCs w:val="20"/>
                <w:u w:val="none"/>
                <w:shd w:fill="auto" w:val="clear"/>
                <w:vertAlign w:val="baseline"/>
              </w:rPr>
            </w:pPr>
            <w:r w:rsidDel="00000000" w:rsidR="00000000" w:rsidRPr="00000000">
              <w:rPr>
                <w:rFonts w:ascii="Candara" w:cs="Candara" w:eastAsia="Candara" w:hAnsi="Candara"/>
                <w:b w:val="1"/>
                <w:color w:val="ffffff"/>
                <w:sz w:val="20"/>
                <w:szCs w:val="20"/>
                <w:rtl w:val="0"/>
              </w:rPr>
              <w:t xml:space="preserve">-</w:t>
            </w:r>
            <w:r w:rsidDel="00000000" w:rsidR="00000000" w:rsidRPr="00000000">
              <w:rPr>
                <w:rFonts w:ascii="Candara" w:cs="Candara" w:eastAsia="Candara" w:hAnsi="Candara"/>
                <w:b w:val="1"/>
                <w:i w:val="0"/>
                <w:smallCaps w:val="0"/>
                <w:strike w:val="0"/>
                <w:color w:val="ffffff"/>
                <w:sz w:val="20"/>
                <w:szCs w:val="20"/>
                <w:u w:val="none"/>
                <w:shd w:fill="auto" w:val="clear"/>
                <w:vertAlign w:val="baseline"/>
                <w:rtl w:val="0"/>
              </w:rPr>
              <w:t xml:space="preserve">Use selection within programs, including variables.</w:t>
            </w:r>
          </w:p>
          <w:p w:rsidR="00000000" w:rsidDel="00000000" w:rsidP="00000000" w:rsidRDefault="00000000" w:rsidRPr="00000000" w14:paraId="00000053">
            <w:pPr>
              <w:widowControl w:val="1"/>
              <w:ind w:left="720" w:hanging="720"/>
              <w:rPr>
                <w:rFonts w:ascii="Candara" w:cs="Candara" w:eastAsia="Candara" w:hAnsi="Candara"/>
                <w:b w:val="1"/>
                <w:color w:val="ffffff"/>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Candara" w:cs="Candara" w:eastAsia="Candara" w:hAnsi="Candara"/>
                <w:b w:val="1"/>
                <w:i w:val="0"/>
                <w:smallCaps w:val="0"/>
                <w:strike w:val="0"/>
                <w:color w:val="ffffff"/>
                <w:sz w:val="20"/>
                <w:szCs w:val="20"/>
                <w:u w:val="none"/>
                <w:shd w:fill="auto" w:val="clear"/>
                <w:vertAlign w:val="baseline"/>
              </w:rPr>
            </w:pPr>
            <w:r w:rsidDel="00000000" w:rsidR="00000000" w:rsidRPr="00000000">
              <w:rPr>
                <w:rFonts w:ascii="Candara" w:cs="Candara" w:eastAsia="Candara" w:hAnsi="Candara"/>
                <w:b w:val="1"/>
                <w:color w:val="ffffff"/>
                <w:sz w:val="20"/>
                <w:szCs w:val="20"/>
                <w:rtl w:val="0"/>
              </w:rPr>
              <w:t xml:space="preserve">-</w:t>
            </w:r>
            <w:r w:rsidDel="00000000" w:rsidR="00000000" w:rsidRPr="00000000">
              <w:rPr>
                <w:rFonts w:ascii="Candara" w:cs="Candara" w:eastAsia="Candara" w:hAnsi="Candara"/>
                <w:b w:val="1"/>
                <w:i w:val="0"/>
                <w:smallCaps w:val="0"/>
                <w:strike w:val="0"/>
                <w:color w:val="ffffff"/>
                <w:sz w:val="20"/>
                <w:szCs w:val="20"/>
                <w:u w:val="none"/>
                <w:shd w:fill="auto" w:val="clear"/>
                <w:vertAlign w:val="baseline"/>
                <w:rtl w:val="0"/>
              </w:rPr>
              <w:t xml:space="preserve">Use a range of simple inputs and outputs to control or simulate physical systems.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1"/>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Candara" w:cs="Candara" w:eastAsia="Candara" w:hAnsi="Candara"/>
                <w:b w:val="1"/>
                <w:i w:val="0"/>
                <w:smallCaps w:val="0"/>
                <w:strike w:val="0"/>
                <w:color w:val="ffffff"/>
                <w:sz w:val="20"/>
                <w:szCs w:val="20"/>
                <w:u w:val="none"/>
                <w:shd w:fill="auto" w:val="clear"/>
                <w:vertAlign w:val="baseline"/>
              </w:rPr>
            </w:pPr>
            <w:r w:rsidDel="00000000" w:rsidR="00000000" w:rsidRPr="00000000">
              <w:rPr>
                <w:rFonts w:ascii="Candara" w:cs="Candara" w:eastAsia="Candara" w:hAnsi="Candara"/>
                <w:b w:val="1"/>
                <w:color w:val="ffffff"/>
                <w:sz w:val="20"/>
                <w:szCs w:val="20"/>
                <w:rtl w:val="0"/>
              </w:rPr>
              <w:t xml:space="preserve">-</w:t>
            </w:r>
            <w:r w:rsidDel="00000000" w:rsidR="00000000" w:rsidRPr="00000000">
              <w:rPr>
                <w:rFonts w:ascii="Candara" w:cs="Candara" w:eastAsia="Candara" w:hAnsi="Candara"/>
                <w:b w:val="1"/>
                <w:i w:val="0"/>
                <w:smallCaps w:val="0"/>
                <w:strike w:val="0"/>
                <w:color w:val="ffffff"/>
                <w:sz w:val="20"/>
                <w:szCs w:val="20"/>
                <w:u w:val="none"/>
                <w:shd w:fill="auto" w:val="clear"/>
                <w:vertAlign w:val="baseline"/>
                <w:rtl w:val="0"/>
              </w:rPr>
              <w:t xml:space="preserve">Challenging themselves by making simple programs increasingly complex and employ a variety of strategies to solve problems. </w:t>
            </w:r>
          </w:p>
          <w:p w:rsidR="00000000" w:rsidDel="00000000" w:rsidP="00000000" w:rsidRDefault="00000000" w:rsidRPr="00000000" w14:paraId="00000057">
            <w:pPr>
              <w:widowControl w:val="1"/>
              <w:rPr>
                <w:rFonts w:ascii="Candara" w:cs="Candara" w:eastAsia="Candara" w:hAnsi="Candara"/>
                <w:b w:val="1"/>
                <w:color w:val="ffffff"/>
                <w:sz w:val="20"/>
                <w:szCs w:val="20"/>
              </w:rPr>
            </w:pPr>
            <w:r w:rsidDel="00000000" w:rsidR="00000000" w:rsidRPr="00000000">
              <w:rPr>
                <w:rtl w:val="0"/>
              </w:rPr>
            </w:r>
          </w:p>
          <w:p w:rsidR="00000000" w:rsidDel="00000000" w:rsidP="00000000" w:rsidRDefault="00000000" w:rsidRPr="00000000" w14:paraId="00000058">
            <w:pPr>
              <w:ind w:left="45" w:firstLine="0"/>
              <w:rPr>
                <w:rFonts w:ascii="Candara" w:cs="Candara" w:eastAsia="Candara" w:hAnsi="Candara"/>
                <w:b w:val="1"/>
                <w:color w:val="ffffff"/>
                <w:sz w:val="20"/>
                <w:szCs w:val="20"/>
              </w:rPr>
            </w:pPr>
            <w:r w:rsidDel="00000000" w:rsidR="00000000" w:rsidRPr="00000000">
              <w:rPr>
                <w:rFonts w:ascii="Candara" w:cs="Candara" w:eastAsia="Candara" w:hAnsi="Candara"/>
                <w:b w:val="1"/>
                <w:color w:val="ffffff"/>
                <w:sz w:val="20"/>
                <w:szCs w:val="20"/>
                <w:rtl w:val="0"/>
              </w:rPr>
              <w:t xml:space="preserve">Pupils use logical reasoning to explain how some algorithms work and to detect and correct errors in programs.  They independently employ strategies to solve problems.</w:t>
            </w:r>
          </w:p>
          <w:p w:rsidR="00000000" w:rsidDel="00000000" w:rsidP="00000000" w:rsidRDefault="00000000" w:rsidRPr="00000000" w14:paraId="00000059">
            <w:pPr>
              <w:widowControl w:val="1"/>
              <w:rPr>
                <w:rFonts w:ascii="Candara" w:cs="Candara" w:eastAsia="Candara" w:hAnsi="Candara"/>
                <w:b w:val="1"/>
                <w:color w:val="ffffff"/>
                <w:sz w:val="20"/>
                <w:szCs w:val="20"/>
              </w:rPr>
            </w:pPr>
            <w:r w:rsidDel="00000000" w:rsidR="00000000" w:rsidRPr="00000000">
              <w:rPr>
                <w:rtl w:val="0"/>
              </w:rPr>
            </w:r>
          </w:p>
          <w:p w:rsidR="00000000" w:rsidDel="00000000" w:rsidP="00000000" w:rsidRDefault="00000000" w:rsidRPr="00000000" w14:paraId="0000005A">
            <w:pPr>
              <w:widowControl w:val="1"/>
              <w:rPr>
                <w:rFonts w:ascii="Candara" w:cs="Candara" w:eastAsia="Candara" w:hAnsi="Candara"/>
                <w:b w:val="1"/>
                <w:color w:val="ffffff"/>
                <w:sz w:val="20"/>
                <w:szCs w:val="20"/>
              </w:rPr>
            </w:pPr>
            <w:r w:rsidDel="00000000" w:rsidR="00000000" w:rsidRPr="00000000">
              <w:rPr>
                <w:rFonts w:ascii="Candara" w:cs="Candara" w:eastAsia="Candara" w:hAnsi="Candara"/>
                <w:b w:val="1"/>
                <w:color w:val="ffffff"/>
                <w:sz w:val="20"/>
                <w:szCs w:val="20"/>
                <w:rtl w:val="0"/>
              </w:rPr>
              <w:t xml:space="preserve">Pupils can explain why they have structured algorithms as they have and describe the effect this has on a program.</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01" w:hRule="atLeast"/>
          <w:tblHeader w:val="0"/>
        </w:trPr>
        <w:tc>
          <w:tcPr>
            <w:tcBorders>
              <w:top w:color="231f20" w:space="0" w:sz="18" w:val="single"/>
              <w:left w:color="231f20" w:space="0" w:sz="24" w:val="single"/>
              <w:right w:color="231f20" w:space="0" w:sz="8"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i w:val="0"/>
                <w:smallCaps w:val="0"/>
                <w:strike w:val="0"/>
                <w:color w:val="000000"/>
                <w:sz w:val="26"/>
                <w:szCs w:val="26"/>
                <w:u w:val="none"/>
                <w:shd w:fill="auto" w:val="clear"/>
                <w:vertAlign w:val="baseline"/>
              </w:rPr>
            </w:pPr>
            <w:r w:rsidDel="00000000" w:rsidR="00000000" w:rsidRPr="00000000">
              <w:rPr>
                <w:rFonts w:ascii="Candara" w:cs="Candara" w:eastAsia="Candara" w:hAnsi="Candara"/>
                <w:b w:val="1"/>
                <w:i w:val="0"/>
                <w:smallCaps w:val="0"/>
                <w:strike w:val="0"/>
                <w:color w:val="000000"/>
                <w:sz w:val="36"/>
                <w:szCs w:val="36"/>
                <w:u w:val="none"/>
                <w:shd w:fill="auto" w:val="clear"/>
                <w:vertAlign w:val="baseline"/>
                <w:rtl w:val="0"/>
              </w:rPr>
              <w:t xml:space="preserve">Digital Literacy</w:t>
            </w:r>
            <w:r w:rsidDel="00000000" w:rsidR="00000000" w:rsidRPr="00000000">
              <w:rPr>
                <w:rtl w:val="0"/>
              </w:rPr>
            </w:r>
          </w:p>
        </w:tc>
        <w:tc>
          <w:tcPr>
            <w:tcBorders>
              <w:top w:color="231f20" w:space="0" w:sz="18" w:val="single"/>
              <w:left w:color="231f20" w:space="0" w:sz="24" w:val="single"/>
              <w:bottom w:color="231f20" w:space="0" w:sz="18" w:val="single"/>
              <w:right w:color="231f20" w:space="0" w:sz="8"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i w:val="0"/>
                <w:smallCaps w:val="0"/>
                <w:strike w:val="0"/>
                <w:color w:val="000000"/>
                <w:sz w:val="32"/>
                <w:szCs w:val="32"/>
                <w:u w:val="none"/>
                <w:shd w:fill="auto" w:val="clear"/>
                <w:vertAlign w:val="baseline"/>
              </w:rPr>
            </w:pPr>
            <w:r w:rsidDel="00000000" w:rsidR="00000000" w:rsidRPr="00000000">
              <w:rPr>
                <w:rFonts w:ascii="Candara" w:cs="Candara" w:eastAsia="Candara" w:hAnsi="Candara"/>
                <w:b w:val="1"/>
                <w:i w:val="0"/>
                <w:smallCaps w:val="0"/>
                <w:strike w:val="0"/>
                <w:color w:val="000000"/>
                <w:sz w:val="32"/>
                <w:szCs w:val="32"/>
                <w:u w:val="none"/>
                <w:shd w:fill="auto" w:val="clear"/>
                <w:vertAlign w:val="baseline"/>
                <w:rtl w:val="0"/>
              </w:rPr>
              <w:t xml:space="preserve">Information Technology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sz w:val="32"/>
                <w:szCs w:val="32"/>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sz w:val="32"/>
                <w:szCs w:val="32"/>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sz w:val="32"/>
                <w:szCs w:val="32"/>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sz w:val="32"/>
                <w:szCs w:val="32"/>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sz w:val="32"/>
                <w:szCs w:val="32"/>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sz w:val="32"/>
                <w:szCs w:val="32"/>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sz w:val="32"/>
                <w:szCs w:val="32"/>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3" w:right="113" w:firstLine="0"/>
              <w:jc w:val="center"/>
              <w:rPr>
                <w:rFonts w:ascii="Candara" w:cs="Candara" w:eastAsia="Candara" w:hAnsi="Candara"/>
                <w:b w:val="1"/>
                <w:sz w:val="32"/>
                <w:szCs w:val="32"/>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113" w:firstLine="0"/>
              <w:jc w:val="left"/>
              <w:rPr>
                <w:rFonts w:ascii="Candara" w:cs="Candara" w:eastAsia="Candara" w:hAnsi="Candara"/>
                <w:b w:val="1"/>
                <w:sz w:val="32"/>
                <w:szCs w:val="32"/>
              </w:rPr>
            </w:pPr>
            <w:r w:rsidDel="00000000" w:rsidR="00000000" w:rsidRPr="00000000">
              <w:rPr>
                <w:rtl w:val="0"/>
              </w:rPr>
            </w:r>
          </w:p>
        </w:tc>
        <w:tc>
          <w:tcPr>
            <w:gridSpan w:val="2"/>
            <w:tcBorders>
              <w:top w:color="231f20" w:space="0" w:sz="18" w:val="single"/>
              <w:left w:color="231f20" w:space="0" w:sz="24" w:val="single"/>
              <w:bottom w:color="231f20" w:space="0" w:sz="18" w:val="single"/>
              <w:right w:color="231f20" w:space="0" w:sz="18" w:val="single"/>
            </w:tcBorders>
            <w:shd w:fill="fff2cc" w:val="clear"/>
          </w:tcPr>
          <w:p w:rsidR="00000000" w:rsidDel="00000000" w:rsidP="00000000" w:rsidRDefault="00000000" w:rsidRPr="00000000" w14:paraId="00000068">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increasingly use a range of technology to enquire with purpose, accessing and creating digital content such as still and moving images, video, audio and text. </w:t>
            </w:r>
          </w:p>
          <w:p w:rsidR="00000000" w:rsidDel="00000000" w:rsidP="00000000" w:rsidRDefault="00000000" w:rsidRPr="00000000" w14:paraId="00000069">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6A">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With appropriate levels of support, pupils collect data </w:t>
            </w:r>
            <w:r w:rsidDel="00000000" w:rsidR="00000000" w:rsidRPr="00000000">
              <w:rPr>
                <w:rFonts w:ascii="Candara" w:cs="Candara" w:eastAsia="Candara" w:hAnsi="Candara"/>
                <w:b w:val="1"/>
                <w:i w:val="1"/>
                <w:sz w:val="20"/>
                <w:szCs w:val="20"/>
                <w:rtl w:val="0"/>
              </w:rPr>
              <w:t xml:space="preserve">(e.g. numerical, research facts etc.)</w:t>
            </w:r>
            <w:r w:rsidDel="00000000" w:rsidR="00000000" w:rsidRPr="00000000">
              <w:rPr>
                <w:rFonts w:ascii="Candara" w:cs="Candara" w:eastAsia="Candara" w:hAnsi="Candara"/>
                <w:b w:val="1"/>
                <w:sz w:val="20"/>
                <w:szCs w:val="20"/>
                <w:rtl w:val="0"/>
              </w:rPr>
              <w:t xml:space="preserve"> which they are able to retrieve, store and manipulate. </w:t>
            </w:r>
          </w:p>
          <w:p w:rsidR="00000000" w:rsidDel="00000000" w:rsidP="00000000" w:rsidRDefault="00000000" w:rsidRPr="00000000" w14:paraId="0000006B">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6C">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6D">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They can present and communicate their learning to others in a variety of ways.</w:t>
            </w:r>
          </w:p>
          <w:p w:rsidR="00000000" w:rsidDel="00000000" w:rsidP="00000000" w:rsidRDefault="00000000" w:rsidRPr="00000000" w14:paraId="0000006E">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 With support, pupils are beginning to access and retrieve online content, making appropriate choices to achieve specific goals.</w:t>
            </w:r>
          </w:p>
        </w:tc>
        <w:tc>
          <w:tcPr>
            <w:gridSpan w:val="2"/>
            <w:tcBorders>
              <w:top w:color="231f20" w:space="0" w:sz="18" w:val="single"/>
              <w:left w:color="231f20" w:space="0" w:sz="18" w:val="single"/>
              <w:bottom w:color="231f20" w:space="0" w:sz="18" w:val="single"/>
              <w:right w:color="000000" w:space="0" w:sz="18" w:val="single"/>
            </w:tcBorders>
            <w:shd w:fill="ffd965" w:val="clear"/>
          </w:tcPr>
          <w:p w:rsidR="00000000" w:rsidDel="00000000" w:rsidP="00000000" w:rsidRDefault="00000000" w:rsidRPr="00000000" w14:paraId="00000071">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are confident and creative users of technology. They are beginning to make informed choices about the appropriateness of digital content they access and create, using an increasing range of digital resources and devices.</w:t>
            </w:r>
          </w:p>
          <w:p w:rsidR="00000000" w:rsidDel="00000000" w:rsidP="00000000" w:rsidRDefault="00000000" w:rsidRPr="00000000" w14:paraId="00000072">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73">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 Pupils identify, collect and manipulate different types of data </w:t>
            </w:r>
            <w:r w:rsidDel="00000000" w:rsidR="00000000" w:rsidRPr="00000000">
              <w:rPr>
                <w:rFonts w:ascii="Candara" w:cs="Candara" w:eastAsia="Candara" w:hAnsi="Candara"/>
                <w:b w:val="1"/>
                <w:i w:val="1"/>
                <w:sz w:val="20"/>
                <w:szCs w:val="20"/>
                <w:rtl w:val="0"/>
              </w:rPr>
              <w:t xml:space="preserve">(e.g. numerical data from science experiments, words, still and moving images etc.)</w:t>
            </w:r>
            <w:r w:rsidDel="00000000" w:rsidR="00000000" w:rsidRPr="00000000">
              <w:rPr>
                <w:rFonts w:ascii="Candara" w:cs="Candara" w:eastAsia="Candara" w:hAnsi="Candara"/>
                <w:b w:val="1"/>
                <w:sz w:val="20"/>
                <w:szCs w:val="20"/>
                <w:rtl w:val="0"/>
              </w:rPr>
              <w:t xml:space="preserve"> which they present as information, showing a greater awareness of purpose and audience.</w:t>
            </w:r>
          </w:p>
          <w:p w:rsidR="00000000" w:rsidDel="00000000" w:rsidP="00000000" w:rsidRDefault="00000000" w:rsidRPr="00000000" w14:paraId="00000074">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Pupils become more discerning in their choice of search technology to accomplish specific goals. They understand the need for efficiency when conducting searches, choosing keywords carefully.</w:t>
            </w:r>
          </w:p>
        </w:tc>
        <w:tc>
          <w:tcPr>
            <w:gridSpan w:val="2"/>
            <w:tcBorders>
              <w:top w:color="231f20" w:space="0" w:sz="18" w:val="single"/>
              <w:left w:color="000000" w:space="0" w:sz="18" w:val="single"/>
              <w:bottom w:color="231f20" w:space="0" w:sz="18" w:val="single"/>
              <w:right w:color="231f20" w:space="0" w:sz="24" w:val="single"/>
            </w:tcBorders>
            <w:shd w:fill="ffc000" w:val="clear"/>
          </w:tcPr>
          <w:p w:rsidR="00000000" w:rsidDel="00000000" w:rsidP="00000000" w:rsidRDefault="00000000" w:rsidRPr="00000000" w14:paraId="00000077">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Pupils are confident, capable and creative users of technology, selecting and making effective use of digital resources and devices for purpose and effect. </w:t>
            </w:r>
          </w:p>
          <w:p w:rsidR="00000000" w:rsidDel="00000000" w:rsidP="00000000" w:rsidRDefault="00000000" w:rsidRPr="00000000" w14:paraId="00000078">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79">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They create programs, systems and digital content, thinking carefully about aesthetics, functionality and impact on the user. </w:t>
            </w:r>
          </w:p>
          <w:p w:rsidR="00000000" w:rsidDel="00000000" w:rsidP="00000000" w:rsidRDefault="00000000" w:rsidRPr="00000000" w14:paraId="0000007A">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7B">
            <w:pP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They identify, collect and analyse different types of data </w:t>
            </w:r>
            <w:r w:rsidDel="00000000" w:rsidR="00000000" w:rsidRPr="00000000">
              <w:rPr>
                <w:rFonts w:ascii="Candara" w:cs="Candara" w:eastAsia="Candara" w:hAnsi="Candara"/>
                <w:b w:val="1"/>
                <w:i w:val="1"/>
                <w:sz w:val="20"/>
                <w:szCs w:val="20"/>
                <w:rtl w:val="0"/>
              </w:rPr>
              <w:t xml:space="preserve">(e.g. Numerical, words, images etc.)</w:t>
            </w:r>
            <w:r w:rsidDel="00000000" w:rsidR="00000000" w:rsidRPr="00000000">
              <w:rPr>
                <w:rFonts w:ascii="Candara" w:cs="Candara" w:eastAsia="Candara" w:hAnsi="Candara"/>
                <w:b w:val="1"/>
                <w:sz w:val="20"/>
                <w:szCs w:val="20"/>
                <w:rtl w:val="0"/>
              </w:rPr>
              <w:t xml:space="preserve"> which they manipulate and represent as information for a variety of audiences and purposes.</w:t>
            </w:r>
          </w:p>
          <w:p w:rsidR="00000000" w:rsidDel="00000000" w:rsidP="00000000" w:rsidRDefault="00000000" w:rsidRPr="00000000" w14:paraId="0000007C">
            <w:pP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 Pupils are discerning in evaluating digital content. They use search technologies effectively to respond to enquiries and support their learning.</w:t>
            </w:r>
          </w:p>
        </w:tc>
      </w:tr>
    </w:tbl>
    <w:p w:rsidR="00000000" w:rsidDel="00000000" w:rsidP="00000000" w:rsidRDefault="00000000" w:rsidRPr="00000000" w14:paraId="0000007F">
      <w:pPr>
        <w:rPr>
          <w:b w:val="1"/>
          <w:color w:val="f05b71"/>
          <w:sz w:val="36"/>
          <w:szCs w:val="36"/>
        </w:rPr>
        <w:sectPr>
          <w:headerReference r:id="rId7" w:type="default"/>
          <w:footerReference r:id="rId8" w:type="default"/>
          <w:pgSz w:h="11910" w:w="16840" w:orient="landscape"/>
          <w:pgMar w:bottom="900" w:top="500" w:left="200" w:right="140" w:header="0" w:footer="706"/>
          <w:pgNumType w:start="1"/>
        </w:sectPr>
      </w:pPr>
      <w:r w:rsidDel="00000000" w:rsidR="00000000" w:rsidRPr="00000000">
        <w:rPr>
          <w:rtl w:val="0"/>
        </w:rPr>
      </w:r>
    </w:p>
    <w:p w:rsidR="00000000" w:rsidDel="00000000" w:rsidP="00000000" w:rsidRDefault="00000000" w:rsidRPr="00000000" w14:paraId="00000080">
      <w:pPr>
        <w:tabs>
          <w:tab w:val="left" w:leader="none" w:pos="6067"/>
        </w:tabs>
        <w:rPr>
          <w:sz w:val="8"/>
          <w:szCs w:val="8"/>
        </w:rPr>
      </w:pPr>
      <w:r w:rsidDel="00000000" w:rsidR="00000000" w:rsidRPr="00000000">
        <w:rPr>
          <w:rtl w:val="0"/>
        </w:rPr>
      </w:r>
    </w:p>
    <w:sectPr>
      <w:type w:val="nextPage"/>
      <w:pgSz w:h="11910" w:w="16840" w:orient="landscape"/>
      <w:pgMar w:bottom="900" w:top="740" w:left="200" w:right="140" w:header="0"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jc w:val="left"/>
      <w:rPr>
        <w:rFonts w:ascii="Candara" w:cs="Candara" w:eastAsia="Candara" w:hAnsi="Candara"/>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710" w:right="2767" w:firstLine="0"/>
      <w:jc w:val="center"/>
      <w:rPr>
        <w:rFonts w:ascii="Roboto" w:cs="Roboto" w:eastAsia="Roboto" w:hAnsi="Roboto"/>
        <w:b w:val="1"/>
        <w:i w:val="0"/>
        <w:smallCaps w:val="0"/>
        <w:strike w:val="0"/>
        <w:color w:val="f05b71"/>
        <w:sz w:val="36"/>
        <w:szCs w:val="36"/>
        <w:u w:val="none"/>
        <w:shd w:fill="auto" w:val="clear"/>
        <w:vertAlign w:val="baseline"/>
      </w:rPr>
    </w:pPr>
    <w:r w:rsidDel="00000000" w:rsidR="00000000" w:rsidRPr="00000000">
      <w:rPr>
        <w:rFonts w:ascii="Roboto" w:cs="Roboto" w:eastAsia="Roboto" w:hAnsi="Roboto"/>
        <w:b w:val="1"/>
        <w:i w:val="0"/>
        <w:smallCaps w:val="0"/>
        <w:strike w:val="0"/>
        <w:color w:val="f05b71"/>
        <w:sz w:val="36"/>
        <w:szCs w:val="36"/>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50844</wp:posOffset>
          </wp:positionV>
          <wp:extent cx="914734" cy="889325"/>
          <wp:effectExtent b="0" l="0" r="0" t="0"/>
          <wp:wrapNone/>
          <wp:docPr descr="Icon&#10;&#10;Description automatically generated" id="58" name="image1.png"/>
          <a:graphic>
            <a:graphicData uri="http://schemas.openxmlformats.org/drawingml/2006/picture">
              <pic:pic>
                <pic:nvPicPr>
                  <pic:cNvPr descr="Icon&#10;&#10;Description automatically generated" id="0" name="image1.png"/>
                  <pic:cNvPicPr preferRelativeResize="0"/>
                </pic:nvPicPr>
                <pic:blipFill>
                  <a:blip r:embed="rId1"/>
                  <a:srcRect b="0" l="0" r="0" t="0"/>
                  <a:stretch>
                    <a:fillRect/>
                  </a:stretch>
                </pic:blipFill>
                <pic:spPr>
                  <a:xfrm>
                    <a:off x="0" y="0"/>
                    <a:ext cx="914734" cy="8893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1609725</wp:posOffset>
              </wp:positionH>
              <wp:positionV relativeFrom="paragraph">
                <wp:posOffset>28575</wp:posOffset>
              </wp:positionV>
              <wp:extent cx="6430963" cy="685800"/>
              <wp:effectExtent b="0" l="0" r="0" t="0"/>
              <wp:wrapNone/>
              <wp:docPr id="57" name=""/>
              <a:graphic>
                <a:graphicData uri="http://schemas.microsoft.com/office/word/2010/wordprocessingShape">
                  <wps:wsp>
                    <wps:cNvSpPr/>
                    <wps:cNvPr id="2" name="Shape 2"/>
                    <wps:spPr>
                      <a:xfrm>
                        <a:off x="2539300" y="3427893"/>
                        <a:ext cx="5613400" cy="704215"/>
                      </a:xfrm>
                      <a:prstGeom prst="roundRect">
                        <a:avLst>
                          <a:gd fmla="val 16667" name="adj"/>
                        </a:avLst>
                      </a:prstGeom>
                      <a:solidFill>
                        <a:srgbClr val="1155CC"/>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40"/>
                              <w:vertAlign w:val="baseline"/>
                            </w:rPr>
                            <w:t xml:space="preserve">Whole School Computing Progression Map Cycle B</w:t>
                          </w:r>
                        </w:p>
                      </w:txbxContent>
                    </wps:txbx>
                    <wps:bodyPr anchorCtr="0" anchor="ctr" bIns="72850" lIns="72850" spcFirstLastPara="1" rIns="72850" wrap="square" tIns="7285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1609725</wp:posOffset>
              </wp:positionH>
              <wp:positionV relativeFrom="paragraph">
                <wp:posOffset>28575</wp:posOffset>
              </wp:positionV>
              <wp:extent cx="6430963" cy="685800"/>
              <wp:effectExtent b="0" l="0" r="0" t="0"/>
              <wp:wrapNone/>
              <wp:docPr id="5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430963" cy="685800"/>
                      </a:xfrm>
                      <a:prstGeom prst="rect"/>
                      <a:ln/>
                    </pic:spPr>
                  </pic:pic>
                </a:graphicData>
              </a:graphic>
            </wp:anchor>
          </w:drawing>
        </mc:Fallback>
      </mc:AlternateConten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710" w:right="2767" w:firstLine="0"/>
      <w:jc w:val="center"/>
      <w:rPr>
        <w:rFonts w:ascii="Roboto" w:cs="Roboto" w:eastAsia="Roboto" w:hAnsi="Roboto"/>
        <w:b w:val="1"/>
        <w:i w:val="0"/>
        <w:smallCaps w:val="0"/>
        <w:strike w:val="0"/>
        <w:color w:val="000000"/>
        <w:sz w:val="36"/>
        <w:szCs w:val="36"/>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0E4A0F"/>
    <w:pPr>
      <w:widowControl w:val="0"/>
      <w:autoSpaceDE w:val="0"/>
      <w:autoSpaceDN w:val="0"/>
      <w:adjustRightInd w:val="0"/>
      <w:spacing w:after="0" w:line="240" w:lineRule="auto"/>
    </w:pPr>
    <w:rPr>
      <w:rFonts w:ascii="Roboto" w:cs="Roboto" w:hAnsi="Roboto"/>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0E4A0F"/>
    <w:rPr>
      <w:i w:val="1"/>
      <w:iCs w:val="1"/>
      <w:sz w:val="24"/>
      <w:szCs w:val="24"/>
    </w:rPr>
  </w:style>
  <w:style w:type="character" w:styleId="BodyTextChar" w:customStyle="1">
    <w:name w:val="Body Text Char"/>
    <w:basedOn w:val="DefaultParagraphFont"/>
    <w:link w:val="BodyText"/>
    <w:uiPriority w:val="99"/>
    <w:semiHidden w:val="1"/>
    <w:locked w:val="1"/>
    <w:rsid w:val="000E4A0F"/>
    <w:rPr>
      <w:rFonts w:ascii="Roboto" w:cs="Roboto" w:hAnsi="Roboto"/>
    </w:rPr>
  </w:style>
  <w:style w:type="paragraph" w:styleId="ListParagraph">
    <w:name w:val="List Paragraph"/>
    <w:basedOn w:val="Normal"/>
    <w:uiPriority w:val="34"/>
    <w:qFormat w:val="1"/>
    <w:rsid w:val="000E4A0F"/>
    <w:rPr>
      <w:rFonts w:ascii="Times New Roman" w:cs="Times New Roman" w:hAnsi="Times New Roman"/>
      <w:sz w:val="24"/>
      <w:szCs w:val="24"/>
    </w:rPr>
  </w:style>
  <w:style w:type="paragraph" w:styleId="TableParagraph" w:customStyle="1">
    <w:name w:val="Table Paragraph"/>
    <w:basedOn w:val="Normal"/>
    <w:uiPriority w:val="1"/>
    <w:qFormat w:val="1"/>
    <w:rsid w:val="000E4A0F"/>
    <w:pPr>
      <w:jc w:val="center"/>
    </w:pPr>
    <w:rPr>
      <w:sz w:val="24"/>
      <w:szCs w:val="24"/>
    </w:rPr>
  </w:style>
  <w:style w:type="paragraph" w:styleId="AdultBodyCopyAdultInformation" w:customStyle="1">
    <w:name w:val="Adult Body Copy (Adult Information)"/>
    <w:basedOn w:val="Normal"/>
    <w:uiPriority w:val="99"/>
    <w:rsid w:val="00F050B5"/>
    <w:pPr>
      <w:widowControl w:val="1"/>
      <w:suppressAutoHyphens w:val="1"/>
      <w:spacing w:after="170" w:line="300" w:lineRule="atLeast"/>
      <w:jc w:val="both"/>
      <w:textAlignment w:val="center"/>
    </w:pPr>
    <w:rPr>
      <w:rFonts w:ascii="Tuffy" w:cs="Tuffy" w:hAnsi="Tuffy"/>
      <w:color w:val="050505"/>
      <w:sz w:val="24"/>
      <w:szCs w:val="24"/>
    </w:rPr>
  </w:style>
  <w:style w:type="paragraph" w:styleId="Heading4AdultInformation" w:customStyle="1">
    <w:name w:val="Heading 4 (Adult Information)"/>
    <w:basedOn w:val="Normal"/>
    <w:uiPriority w:val="99"/>
    <w:rsid w:val="00047F38"/>
    <w:pPr>
      <w:widowControl w:val="1"/>
      <w:suppressAutoHyphens w:val="1"/>
      <w:spacing w:after="28" w:before="57" w:line="300" w:lineRule="atLeast"/>
      <w:jc w:val="both"/>
      <w:textAlignment w:val="center"/>
    </w:pPr>
    <w:rPr>
      <w:rFonts w:ascii="Tuffy" w:cs="Tuffy" w:hAnsi="Tuffy"/>
      <w:b w:val="1"/>
      <w:bCs w:val="1"/>
      <w:color w:val="050505"/>
      <w:sz w:val="24"/>
      <w:szCs w:val="24"/>
    </w:rPr>
  </w:style>
  <w:style w:type="paragraph" w:styleId="Header">
    <w:name w:val="header"/>
    <w:basedOn w:val="Normal"/>
    <w:link w:val="HeaderChar"/>
    <w:uiPriority w:val="99"/>
    <w:unhideWhenUsed w:val="1"/>
    <w:rsid w:val="00664277"/>
    <w:pPr>
      <w:tabs>
        <w:tab w:val="center" w:pos="4513"/>
        <w:tab w:val="right" w:pos="9026"/>
      </w:tabs>
    </w:pPr>
  </w:style>
  <w:style w:type="character" w:styleId="HeaderChar" w:customStyle="1">
    <w:name w:val="Header Char"/>
    <w:basedOn w:val="DefaultParagraphFont"/>
    <w:link w:val="Header"/>
    <w:uiPriority w:val="99"/>
    <w:rsid w:val="00664277"/>
    <w:rPr>
      <w:rFonts w:ascii="Roboto" w:cs="Roboto" w:hAnsi="Roboto"/>
    </w:rPr>
  </w:style>
  <w:style w:type="paragraph" w:styleId="Footer">
    <w:name w:val="footer"/>
    <w:basedOn w:val="Normal"/>
    <w:link w:val="FooterChar"/>
    <w:uiPriority w:val="99"/>
    <w:unhideWhenUsed w:val="1"/>
    <w:rsid w:val="00664277"/>
    <w:pPr>
      <w:tabs>
        <w:tab w:val="center" w:pos="4513"/>
        <w:tab w:val="right" w:pos="9026"/>
      </w:tabs>
    </w:pPr>
  </w:style>
  <w:style w:type="character" w:styleId="FooterChar" w:customStyle="1">
    <w:name w:val="Footer Char"/>
    <w:basedOn w:val="DefaultParagraphFont"/>
    <w:link w:val="Footer"/>
    <w:uiPriority w:val="99"/>
    <w:rsid w:val="00664277"/>
    <w:rPr>
      <w:rFonts w:ascii="Roboto" w:cs="Roboto" w:hAnsi="Roboto"/>
    </w:rPr>
  </w:style>
  <w:style w:type="paragraph" w:styleId="BalloonText">
    <w:name w:val="Balloon Text"/>
    <w:basedOn w:val="Normal"/>
    <w:link w:val="BalloonTextChar"/>
    <w:uiPriority w:val="99"/>
    <w:semiHidden w:val="1"/>
    <w:unhideWhenUsed w:val="1"/>
    <w:rsid w:val="00C84AD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84AD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anI44EpEMISHKS66PFWsNil2A==">CgMxLjA4AHIhMTJPUi10SzRjai1EeS10QThJaWYtb2g5UHNCTm9xdjJI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2022-10-14T15:22:00Z</dcterms:created>
  <dc:creator>J McMahon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14.0 (Windows)</vt:lpwstr>
  </property>
  <property fmtid="{D5CDD505-2E9C-101B-9397-08002B2CF9AE}" pid="3" name="GrammarlyDocumentId">
    <vt:lpwstr>44023d563b36503ff57e88b49cb8de1e01afed4616c4a7bf97f6b7c84a7f8bca</vt:lpwstr>
  </property>
</Properties>
</file>